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2B4" w:rsidRPr="00FB22B4" w:rsidRDefault="002225B2" w:rsidP="00C60101">
      <w:pPr>
        <w:pStyle w:val="a3"/>
        <w:shd w:val="clear" w:color="auto" w:fill="FFFFFF"/>
        <w:spacing w:before="0" w:beforeAutospacing="0" w:after="150" w:afterAutospacing="0"/>
        <w:rPr>
          <w:b/>
          <w:color w:val="161616"/>
          <w:sz w:val="28"/>
          <w:szCs w:val="28"/>
          <w:lang w:val="en-US"/>
        </w:rPr>
      </w:pPr>
      <w:r w:rsidRPr="002225B2">
        <w:rPr>
          <w:b/>
          <w:color w:val="161616"/>
          <w:sz w:val="28"/>
          <w:szCs w:val="28"/>
          <w:lang w:val="en-US"/>
        </w:rPr>
        <w:t>Information about the work of the INGO Conference of the Coun</w:t>
      </w:r>
      <w:r w:rsidR="00FB22B4">
        <w:rPr>
          <w:b/>
          <w:color w:val="161616"/>
          <w:sz w:val="28"/>
          <w:szCs w:val="28"/>
          <w:lang w:val="en-US"/>
        </w:rPr>
        <w:t xml:space="preserve">cil of Europe ( </w:t>
      </w:r>
      <w:r w:rsidR="00FB22B4" w:rsidRPr="00FB22B4">
        <w:rPr>
          <w:color w:val="161616"/>
          <w:sz w:val="28"/>
          <w:szCs w:val="28"/>
          <w:lang w:val="en-US"/>
        </w:rPr>
        <w:t xml:space="preserve">Prepared by Antonina Dashkina with the consultation with </w:t>
      </w:r>
      <w:r w:rsidR="00FB22B4" w:rsidRPr="00FB22B4">
        <w:rPr>
          <w:color w:val="161616"/>
          <w:sz w:val="28"/>
          <w:szCs w:val="28"/>
          <w:lang w:val="en-US"/>
        </w:rPr>
        <w:t>elected representative from IFSW Europe Fernanda Rodrigues</w:t>
      </w:r>
      <w:r w:rsidR="00FB22B4">
        <w:rPr>
          <w:color w:val="161616"/>
          <w:sz w:val="28"/>
          <w:szCs w:val="28"/>
          <w:lang w:val="en-US"/>
        </w:rPr>
        <w:t>).</w:t>
      </w:r>
      <w:r w:rsidR="00FB22B4" w:rsidRPr="00FB22B4">
        <w:rPr>
          <w:color w:val="161616"/>
          <w:sz w:val="28"/>
          <w:szCs w:val="28"/>
          <w:lang w:val="en-US"/>
        </w:rPr>
        <w:t xml:space="preserve"> </w:t>
      </w:r>
    </w:p>
    <w:p w:rsidR="002225B2" w:rsidRDefault="00FB22B4" w:rsidP="000C55BB">
      <w:pPr>
        <w:pStyle w:val="a3"/>
        <w:shd w:val="clear" w:color="auto" w:fill="FFFFFF"/>
        <w:spacing w:before="0" w:beforeAutospacing="0" w:after="150" w:afterAutospacing="0"/>
        <w:ind w:firstLine="708"/>
        <w:rPr>
          <w:color w:val="161616"/>
          <w:sz w:val="28"/>
          <w:szCs w:val="28"/>
          <w:lang w:val="en-US"/>
        </w:rPr>
      </w:pPr>
      <w:r>
        <w:rPr>
          <w:color w:val="161616"/>
          <w:sz w:val="28"/>
          <w:szCs w:val="28"/>
          <w:lang w:val="en-US"/>
        </w:rPr>
        <w:t xml:space="preserve">In </w:t>
      </w:r>
      <w:r w:rsidR="002225B2" w:rsidRPr="002225B2">
        <w:rPr>
          <w:color w:val="161616"/>
          <w:sz w:val="28"/>
          <w:szCs w:val="28"/>
          <w:lang w:val="en-US"/>
        </w:rPr>
        <w:t>2017 the INGO Conference had 2 meetings – in January 2017 and June 2017)</w:t>
      </w:r>
      <w:r w:rsidR="000C55BB">
        <w:rPr>
          <w:color w:val="161616"/>
          <w:sz w:val="28"/>
          <w:szCs w:val="28"/>
          <w:lang w:val="en-US"/>
        </w:rPr>
        <w:t xml:space="preserve">. </w:t>
      </w:r>
      <w:r w:rsidR="002225B2">
        <w:rPr>
          <w:color w:val="161616"/>
          <w:sz w:val="28"/>
          <w:szCs w:val="28"/>
          <w:lang w:val="en-US"/>
        </w:rPr>
        <w:t>Fernanda</w:t>
      </w:r>
      <w:r>
        <w:rPr>
          <w:color w:val="161616"/>
          <w:sz w:val="28"/>
          <w:szCs w:val="28"/>
          <w:lang w:val="en-US"/>
        </w:rPr>
        <w:t xml:space="preserve"> Rodrigues </w:t>
      </w:r>
      <w:r w:rsidR="002225B2">
        <w:rPr>
          <w:color w:val="161616"/>
          <w:sz w:val="28"/>
          <w:szCs w:val="28"/>
          <w:lang w:val="en-US"/>
        </w:rPr>
        <w:t xml:space="preserve"> and Antonina Dashkina were reporting about the situation </w:t>
      </w:r>
      <w:r>
        <w:rPr>
          <w:color w:val="161616"/>
          <w:sz w:val="28"/>
          <w:szCs w:val="28"/>
          <w:lang w:val="en-US"/>
        </w:rPr>
        <w:t xml:space="preserve">and IFSW Europe </w:t>
      </w:r>
      <w:r w:rsidR="000C55BB">
        <w:rPr>
          <w:color w:val="161616"/>
          <w:sz w:val="28"/>
          <w:szCs w:val="28"/>
          <w:lang w:val="en-US"/>
        </w:rPr>
        <w:t xml:space="preserve"> position at this international body </w:t>
      </w:r>
      <w:r w:rsidR="002225B2">
        <w:rPr>
          <w:color w:val="161616"/>
          <w:sz w:val="28"/>
          <w:szCs w:val="28"/>
          <w:lang w:val="en-US"/>
        </w:rPr>
        <w:t>in Iceland during IFSW Europe meeting.</w:t>
      </w:r>
    </w:p>
    <w:p w:rsidR="002225B2" w:rsidRDefault="002225B2" w:rsidP="000C55BB">
      <w:pPr>
        <w:pStyle w:val="a3"/>
        <w:shd w:val="clear" w:color="auto" w:fill="FFFFFF"/>
        <w:spacing w:before="0" w:beforeAutospacing="0" w:after="150" w:afterAutospacing="0"/>
        <w:ind w:firstLine="708"/>
        <w:rPr>
          <w:color w:val="161616"/>
          <w:sz w:val="28"/>
          <w:szCs w:val="28"/>
          <w:lang w:val="en-US"/>
        </w:rPr>
      </w:pPr>
      <w:r>
        <w:rPr>
          <w:color w:val="161616"/>
          <w:sz w:val="28"/>
          <w:szCs w:val="28"/>
          <w:lang w:val="en-US"/>
        </w:rPr>
        <w:t>The important thing happened in January 2018 during election of the new Board</w:t>
      </w:r>
      <w:r w:rsidR="000C55BB">
        <w:rPr>
          <w:color w:val="161616"/>
          <w:sz w:val="28"/>
          <w:szCs w:val="28"/>
          <w:lang w:val="en-US"/>
        </w:rPr>
        <w:t>. As you know I,</w:t>
      </w:r>
      <w:r>
        <w:rPr>
          <w:color w:val="161616"/>
          <w:sz w:val="28"/>
          <w:szCs w:val="28"/>
          <w:lang w:val="en-US"/>
        </w:rPr>
        <w:t xml:space="preserve"> Antonina Dashkina had two terms of services three years each. According </w:t>
      </w:r>
      <w:r w:rsidR="000C55BB">
        <w:rPr>
          <w:color w:val="161616"/>
          <w:sz w:val="28"/>
          <w:szCs w:val="28"/>
          <w:lang w:val="en-US"/>
        </w:rPr>
        <w:t xml:space="preserve">to </w:t>
      </w:r>
      <w:r>
        <w:rPr>
          <w:color w:val="161616"/>
          <w:sz w:val="28"/>
          <w:szCs w:val="28"/>
          <w:lang w:val="en-US"/>
        </w:rPr>
        <w:t>the Constitution of the CoE I could not go for election again.</w:t>
      </w:r>
      <w:r w:rsidR="000C55BB">
        <w:rPr>
          <w:color w:val="161616"/>
          <w:sz w:val="28"/>
          <w:szCs w:val="28"/>
          <w:lang w:val="en-US"/>
        </w:rPr>
        <w:t xml:space="preserve"> All </w:t>
      </w:r>
      <w:r>
        <w:rPr>
          <w:color w:val="161616"/>
          <w:sz w:val="28"/>
          <w:szCs w:val="28"/>
          <w:lang w:val="en-US"/>
        </w:rPr>
        <w:t>together I was representing I</w:t>
      </w:r>
      <w:r w:rsidR="000C55BB">
        <w:rPr>
          <w:color w:val="161616"/>
          <w:sz w:val="28"/>
          <w:szCs w:val="28"/>
          <w:lang w:val="en-US"/>
        </w:rPr>
        <w:t>FSW Europe there for 10 years (</w:t>
      </w:r>
      <w:r>
        <w:rPr>
          <w:color w:val="161616"/>
          <w:sz w:val="28"/>
          <w:szCs w:val="28"/>
          <w:lang w:val="en-US"/>
        </w:rPr>
        <w:t>four years as deputy chair of eradication of poverty and social cohesion committee and six years as Vice-president of INGO Conference).</w:t>
      </w:r>
      <w:r w:rsidR="00FB22B4">
        <w:rPr>
          <w:color w:val="161616"/>
          <w:sz w:val="28"/>
          <w:szCs w:val="28"/>
          <w:lang w:val="en-US"/>
        </w:rPr>
        <w:t xml:space="preserve"> It was a great honour ti represent social work profession on behalf of IFSW Europe.</w:t>
      </w:r>
    </w:p>
    <w:p w:rsidR="000C55BB" w:rsidRDefault="00FB22B4" w:rsidP="000C55BB">
      <w:pPr>
        <w:pStyle w:val="a3"/>
        <w:shd w:val="clear" w:color="auto" w:fill="FFFFFF"/>
        <w:spacing w:before="0" w:beforeAutospacing="0" w:after="150" w:afterAutospacing="0"/>
        <w:ind w:firstLine="708"/>
        <w:rPr>
          <w:color w:val="161616"/>
          <w:sz w:val="28"/>
          <w:szCs w:val="28"/>
          <w:lang w:val="en-US"/>
        </w:rPr>
      </w:pPr>
      <w:r>
        <w:rPr>
          <w:color w:val="161616"/>
          <w:sz w:val="28"/>
          <w:szCs w:val="28"/>
          <w:lang w:val="en-US"/>
        </w:rPr>
        <w:t xml:space="preserve">Within last ten years </w:t>
      </w:r>
      <w:r w:rsidR="000C55BB">
        <w:rPr>
          <w:color w:val="161616"/>
          <w:sz w:val="28"/>
          <w:szCs w:val="28"/>
          <w:lang w:val="en-US"/>
        </w:rPr>
        <w:t>IFSW Europe was always represented by me but also by elected members of IFSW Europe what was making presence of</w:t>
      </w:r>
      <w:r>
        <w:rPr>
          <w:color w:val="161616"/>
          <w:sz w:val="28"/>
          <w:szCs w:val="28"/>
          <w:lang w:val="en-US"/>
        </w:rPr>
        <w:t xml:space="preserve"> social work profession really </w:t>
      </w:r>
      <w:r w:rsidR="000C55BB">
        <w:rPr>
          <w:color w:val="161616"/>
          <w:sz w:val="28"/>
          <w:szCs w:val="28"/>
          <w:lang w:val="en-US"/>
        </w:rPr>
        <w:t>strong.</w:t>
      </w:r>
    </w:p>
    <w:p w:rsidR="000C55BB" w:rsidRDefault="000C55BB" w:rsidP="000C55BB">
      <w:pPr>
        <w:pStyle w:val="a3"/>
        <w:shd w:val="clear" w:color="auto" w:fill="FFFFFF"/>
        <w:spacing w:before="0" w:beforeAutospacing="0" w:after="150" w:afterAutospacing="0"/>
        <w:ind w:firstLine="708"/>
        <w:rPr>
          <w:color w:val="161616"/>
          <w:sz w:val="28"/>
          <w:szCs w:val="28"/>
          <w:lang w:val="en-US"/>
        </w:rPr>
      </w:pPr>
      <w:r>
        <w:rPr>
          <w:color w:val="161616"/>
          <w:sz w:val="28"/>
          <w:szCs w:val="28"/>
          <w:lang w:val="en-US"/>
        </w:rPr>
        <w:t xml:space="preserve">Now when I am not in Strasbourg any longer my advice </w:t>
      </w:r>
      <w:r w:rsidR="003219D4">
        <w:rPr>
          <w:color w:val="161616"/>
          <w:sz w:val="28"/>
          <w:szCs w:val="28"/>
          <w:lang w:val="en-US"/>
        </w:rPr>
        <w:t xml:space="preserve">would be </w:t>
      </w:r>
      <w:r>
        <w:rPr>
          <w:color w:val="161616"/>
          <w:sz w:val="28"/>
          <w:szCs w:val="28"/>
          <w:lang w:val="en-US"/>
        </w:rPr>
        <w:t>to fu</w:t>
      </w:r>
      <w:r w:rsidR="003219D4">
        <w:rPr>
          <w:color w:val="161616"/>
          <w:sz w:val="28"/>
          <w:szCs w:val="28"/>
          <w:lang w:val="en-US"/>
        </w:rPr>
        <w:t>n</w:t>
      </w:r>
      <w:r w:rsidR="00FB22B4">
        <w:rPr>
          <w:color w:val="161616"/>
          <w:sz w:val="28"/>
          <w:szCs w:val="28"/>
          <w:lang w:val="en-US"/>
        </w:rPr>
        <w:t xml:space="preserve">d visits of our elected member </w:t>
      </w:r>
      <w:r w:rsidR="003219D4">
        <w:rPr>
          <w:color w:val="161616"/>
          <w:sz w:val="28"/>
          <w:szCs w:val="28"/>
          <w:lang w:val="en-US"/>
        </w:rPr>
        <w:t>to the meeting o</w:t>
      </w:r>
      <w:r>
        <w:rPr>
          <w:color w:val="161616"/>
          <w:sz w:val="28"/>
          <w:szCs w:val="28"/>
          <w:lang w:val="en-US"/>
        </w:rPr>
        <w:t>f the INGO Conference twice a year – in June and in January. It is a very important international body responsible for democracy, rules of law and human rights in Europe.</w:t>
      </w:r>
      <w:r w:rsidR="00FB22B4">
        <w:rPr>
          <w:color w:val="161616"/>
          <w:sz w:val="28"/>
          <w:szCs w:val="28"/>
          <w:lang w:val="en-US"/>
        </w:rPr>
        <w:t xml:space="preserve"> We have to be visible and </w:t>
      </w:r>
      <w:r w:rsidR="00C96A57">
        <w:rPr>
          <w:color w:val="161616"/>
          <w:sz w:val="28"/>
          <w:szCs w:val="28"/>
          <w:lang w:val="en-US"/>
        </w:rPr>
        <w:t>sound there.</w:t>
      </w:r>
    </w:p>
    <w:p w:rsidR="002225B2" w:rsidRPr="003219D4" w:rsidRDefault="003219D4" w:rsidP="002225B2">
      <w:pPr>
        <w:shd w:val="clear" w:color="auto" w:fill="FFFFFF"/>
        <w:spacing w:before="150" w:after="150" w:line="420" w:lineRule="atLeast"/>
        <w:outlineLvl w:val="2"/>
        <w:rPr>
          <w:rFonts w:ascii="Times New Roman" w:eastAsia="Times New Roman" w:hAnsi="Times New Roman" w:cs="Times New Roman"/>
          <w:b/>
          <w:color w:val="161616"/>
          <w:sz w:val="28"/>
          <w:szCs w:val="28"/>
          <w:lang w:val="en-US" w:eastAsia="ru-RU"/>
        </w:rPr>
      </w:pPr>
      <w:r>
        <w:rPr>
          <w:color w:val="161616"/>
          <w:sz w:val="28"/>
          <w:szCs w:val="28"/>
          <w:lang w:val="en-US"/>
        </w:rPr>
        <w:t xml:space="preserve">                     </w:t>
      </w:r>
      <w:r w:rsidR="002225B2" w:rsidRPr="003219D4">
        <w:rPr>
          <w:b/>
          <w:color w:val="161616"/>
          <w:sz w:val="28"/>
          <w:szCs w:val="28"/>
          <w:lang w:val="en-US"/>
        </w:rPr>
        <w:t xml:space="preserve">The new </w:t>
      </w:r>
      <w:r w:rsidR="002225B2" w:rsidRPr="003219D4">
        <w:rPr>
          <w:rFonts w:ascii="Times New Roman" w:eastAsia="Times New Roman" w:hAnsi="Times New Roman" w:cs="Times New Roman"/>
          <w:b/>
          <w:color w:val="161616"/>
          <w:sz w:val="28"/>
          <w:szCs w:val="28"/>
          <w:lang w:val="en-US" w:eastAsia="ru-RU"/>
        </w:rPr>
        <w:t>Composition of the Bureau</w:t>
      </w:r>
    </w:p>
    <w:p w:rsidR="002225B2" w:rsidRPr="0091108E" w:rsidRDefault="002225B2" w:rsidP="003219D4">
      <w:pPr>
        <w:shd w:val="clear" w:color="auto" w:fill="FFFFFF"/>
        <w:spacing w:after="150" w:line="240" w:lineRule="auto"/>
        <w:ind w:firstLine="708"/>
        <w:rPr>
          <w:rFonts w:ascii="Times New Roman" w:eastAsia="Times New Roman" w:hAnsi="Times New Roman" w:cs="Times New Roman"/>
          <w:color w:val="161616"/>
          <w:sz w:val="28"/>
          <w:szCs w:val="28"/>
          <w:lang w:val="en-US" w:eastAsia="ru-RU"/>
        </w:rPr>
      </w:pPr>
      <w:r w:rsidRPr="0091108E">
        <w:rPr>
          <w:rFonts w:ascii="Times New Roman" w:eastAsia="Times New Roman" w:hAnsi="Times New Roman" w:cs="Times New Roman"/>
          <w:color w:val="161616"/>
          <w:sz w:val="28"/>
          <w:szCs w:val="28"/>
          <w:lang w:val="en-US" w:eastAsia="ru-RU"/>
        </w:rPr>
        <w:t xml:space="preserve">The Bureau of </w:t>
      </w:r>
      <w:r w:rsidR="00C96A57">
        <w:rPr>
          <w:rFonts w:ascii="Times New Roman" w:eastAsia="Times New Roman" w:hAnsi="Times New Roman" w:cs="Times New Roman"/>
          <w:color w:val="161616"/>
          <w:sz w:val="28"/>
          <w:szCs w:val="28"/>
          <w:lang w:val="en-US" w:eastAsia="ru-RU"/>
        </w:rPr>
        <w:t xml:space="preserve">the Conference of INGOs is made </w:t>
      </w:r>
      <w:r w:rsidRPr="0091108E">
        <w:rPr>
          <w:rFonts w:ascii="Times New Roman" w:eastAsia="Times New Roman" w:hAnsi="Times New Roman" w:cs="Times New Roman"/>
          <w:color w:val="161616"/>
          <w:sz w:val="28"/>
          <w:szCs w:val="28"/>
          <w:lang w:val="en-US" w:eastAsia="ru-RU"/>
        </w:rPr>
        <w:t>up of nine members who are delegates from INGOs belonging to the Conf</w:t>
      </w:r>
      <w:r w:rsidR="003219D4">
        <w:rPr>
          <w:rFonts w:ascii="Times New Roman" w:eastAsia="Times New Roman" w:hAnsi="Times New Roman" w:cs="Times New Roman"/>
          <w:color w:val="161616"/>
          <w:sz w:val="28"/>
          <w:szCs w:val="28"/>
          <w:lang w:val="en-US" w:eastAsia="ru-RU"/>
        </w:rPr>
        <w:t>erence of INGOs</w:t>
      </w:r>
      <w:r w:rsidRPr="0091108E">
        <w:rPr>
          <w:rFonts w:ascii="Times New Roman" w:eastAsia="Times New Roman" w:hAnsi="Times New Roman" w:cs="Times New Roman"/>
          <w:color w:val="161616"/>
          <w:sz w:val="28"/>
          <w:szCs w:val="28"/>
          <w:lang w:val="en-US" w:eastAsia="ru-RU"/>
        </w:rPr>
        <w:t>. The members of the Bureau (with the exception of the President of “INGO-Service” who is automatically a member of the Bureau) are elected by the Conference of INGOs for a standard three-year term, renewable once.</w:t>
      </w:r>
    </w:p>
    <w:p w:rsidR="003219D4" w:rsidRDefault="003219D4" w:rsidP="003219D4">
      <w:pPr>
        <w:shd w:val="clear" w:color="auto" w:fill="F8F8F8"/>
        <w:spacing w:after="0" w:line="345" w:lineRule="atLeast"/>
        <w:ind w:firstLine="708"/>
        <w:outlineLvl w:val="3"/>
        <w:rPr>
          <w:rFonts w:ascii="Times New Roman" w:eastAsia="Times New Roman" w:hAnsi="Times New Roman" w:cs="Times New Roman"/>
          <w:color w:val="161616"/>
          <w:sz w:val="28"/>
          <w:szCs w:val="28"/>
          <w:lang w:val="en-US" w:eastAsia="ru-RU"/>
        </w:rPr>
      </w:pPr>
      <w:r>
        <w:rPr>
          <w:rFonts w:ascii="Times New Roman" w:eastAsia="Times New Roman" w:hAnsi="Times New Roman" w:cs="Times New Roman"/>
          <w:color w:val="161616"/>
          <w:sz w:val="28"/>
          <w:szCs w:val="28"/>
          <w:lang w:val="en-US" w:eastAsia="ru-RU"/>
        </w:rPr>
        <w:t>I want you to know that the President of INGO Conference is Anna Rurka, social worker, very good friend of IFSW Europe.</w:t>
      </w:r>
    </w:p>
    <w:p w:rsidR="003219D4" w:rsidRDefault="003219D4" w:rsidP="002225B2">
      <w:pPr>
        <w:shd w:val="clear" w:color="auto" w:fill="F8F8F8"/>
        <w:spacing w:after="0" w:line="345" w:lineRule="atLeast"/>
        <w:outlineLvl w:val="3"/>
        <w:rPr>
          <w:rFonts w:ascii="Times New Roman" w:eastAsia="Times New Roman" w:hAnsi="Times New Roman" w:cs="Times New Roman"/>
          <w:color w:val="161616"/>
          <w:sz w:val="28"/>
          <w:szCs w:val="28"/>
          <w:lang w:val="en-US" w:eastAsia="ru-RU"/>
        </w:rPr>
      </w:pPr>
      <w:r>
        <w:rPr>
          <w:rFonts w:ascii="Times New Roman" w:eastAsia="Times New Roman" w:hAnsi="Times New Roman" w:cs="Times New Roman"/>
          <w:color w:val="161616"/>
          <w:sz w:val="28"/>
          <w:szCs w:val="28"/>
          <w:lang w:val="en-US" w:eastAsia="ru-RU"/>
        </w:rPr>
        <w:t>The vice presidents are</w:t>
      </w:r>
    </w:p>
    <w:p w:rsidR="002225B2" w:rsidRPr="0091108E" w:rsidRDefault="002225B2" w:rsidP="002225B2">
      <w:pPr>
        <w:shd w:val="clear" w:color="auto" w:fill="F8F8F8"/>
        <w:spacing w:after="0" w:line="345" w:lineRule="atLeast"/>
        <w:outlineLvl w:val="3"/>
        <w:rPr>
          <w:rFonts w:ascii="Times New Roman" w:eastAsia="Times New Roman" w:hAnsi="Times New Roman" w:cs="Times New Roman"/>
          <w:color w:val="161616"/>
          <w:sz w:val="28"/>
          <w:szCs w:val="28"/>
          <w:lang w:val="en-US" w:eastAsia="ru-RU"/>
        </w:rPr>
      </w:pPr>
      <w:r w:rsidRPr="0091108E">
        <w:rPr>
          <w:rFonts w:ascii="Times New Roman" w:eastAsia="Times New Roman" w:hAnsi="Times New Roman" w:cs="Times New Roman"/>
          <w:color w:val="161616"/>
          <w:sz w:val="28"/>
          <w:szCs w:val="28"/>
          <w:lang w:val="en-US" w:eastAsia="ru-RU"/>
        </w:rPr>
        <w:t>Ms Anne Kraus</w:t>
      </w:r>
      <w:r w:rsidR="003219D4">
        <w:rPr>
          <w:rFonts w:ascii="Times New Roman" w:eastAsia="Times New Roman" w:hAnsi="Times New Roman" w:cs="Times New Roman"/>
          <w:color w:val="161616"/>
          <w:sz w:val="28"/>
          <w:szCs w:val="28"/>
          <w:lang w:val="en-US" w:eastAsia="ru-RU"/>
        </w:rPr>
        <w:t xml:space="preserve">  </w:t>
      </w:r>
    </w:p>
    <w:p w:rsidR="002225B2" w:rsidRPr="0091108E" w:rsidRDefault="002225B2" w:rsidP="002225B2">
      <w:pPr>
        <w:shd w:val="clear" w:color="auto" w:fill="F8F8F8"/>
        <w:spacing w:after="150" w:line="240" w:lineRule="auto"/>
        <w:rPr>
          <w:rFonts w:ascii="Times New Roman" w:eastAsia="Times New Roman" w:hAnsi="Times New Roman" w:cs="Times New Roman"/>
          <w:color w:val="161616"/>
          <w:sz w:val="28"/>
          <w:szCs w:val="28"/>
          <w:lang w:val="en-US" w:eastAsia="ru-RU"/>
        </w:rPr>
      </w:pPr>
      <w:r w:rsidRPr="0091108E">
        <w:rPr>
          <w:rFonts w:ascii="Times New Roman" w:eastAsia="Times New Roman" w:hAnsi="Times New Roman" w:cs="Times New Roman"/>
          <w:color w:val="161616"/>
          <w:sz w:val="28"/>
          <w:szCs w:val="28"/>
          <w:lang w:val="en-US" w:eastAsia="ru-RU"/>
        </w:rPr>
        <w:t>CISV International</w:t>
      </w:r>
    </w:p>
    <w:p w:rsidR="002225B2" w:rsidRPr="0091108E" w:rsidRDefault="002225B2" w:rsidP="002225B2">
      <w:pPr>
        <w:shd w:val="clear" w:color="auto" w:fill="F8F8F8"/>
        <w:spacing w:after="0" w:line="345" w:lineRule="atLeast"/>
        <w:outlineLvl w:val="3"/>
        <w:rPr>
          <w:rFonts w:ascii="Times New Roman" w:eastAsia="Times New Roman" w:hAnsi="Times New Roman" w:cs="Times New Roman"/>
          <w:color w:val="161616"/>
          <w:sz w:val="28"/>
          <w:szCs w:val="28"/>
          <w:lang w:val="en-US" w:eastAsia="ru-RU"/>
        </w:rPr>
      </w:pPr>
      <w:r w:rsidRPr="0091108E">
        <w:rPr>
          <w:rFonts w:ascii="Times New Roman" w:eastAsia="Times New Roman" w:hAnsi="Times New Roman" w:cs="Times New Roman"/>
          <w:color w:val="161616"/>
          <w:sz w:val="28"/>
          <w:szCs w:val="28"/>
          <w:lang w:val="en-US" w:eastAsia="ru-RU"/>
        </w:rPr>
        <w:t>Mr Christoph Spreng</w:t>
      </w:r>
    </w:p>
    <w:p w:rsidR="002225B2" w:rsidRPr="0091108E" w:rsidRDefault="002225B2" w:rsidP="002225B2">
      <w:pPr>
        <w:shd w:val="clear" w:color="auto" w:fill="F8F8F8"/>
        <w:spacing w:after="150" w:line="240" w:lineRule="auto"/>
        <w:rPr>
          <w:rFonts w:ascii="Times New Roman" w:eastAsia="Times New Roman" w:hAnsi="Times New Roman" w:cs="Times New Roman"/>
          <w:color w:val="161616"/>
          <w:sz w:val="28"/>
          <w:szCs w:val="28"/>
          <w:lang w:val="en-US" w:eastAsia="ru-RU"/>
        </w:rPr>
      </w:pPr>
      <w:r w:rsidRPr="0091108E">
        <w:rPr>
          <w:rFonts w:ascii="Times New Roman" w:eastAsia="Times New Roman" w:hAnsi="Times New Roman" w:cs="Times New Roman"/>
          <w:color w:val="161616"/>
          <w:sz w:val="28"/>
          <w:szCs w:val="28"/>
          <w:lang w:val="en-US" w:eastAsia="ru-RU"/>
        </w:rPr>
        <w:t>Initiatives of Change – International (IofC)</w:t>
      </w:r>
    </w:p>
    <w:p w:rsidR="002225B2" w:rsidRPr="0091108E" w:rsidRDefault="002225B2" w:rsidP="002225B2">
      <w:pPr>
        <w:shd w:val="clear" w:color="auto" w:fill="F8F8F8"/>
        <w:spacing w:after="0" w:line="345" w:lineRule="atLeast"/>
        <w:outlineLvl w:val="3"/>
        <w:rPr>
          <w:rFonts w:ascii="Times New Roman" w:eastAsia="Times New Roman" w:hAnsi="Times New Roman" w:cs="Times New Roman"/>
          <w:color w:val="161616"/>
          <w:sz w:val="28"/>
          <w:szCs w:val="28"/>
          <w:lang w:val="en-US" w:eastAsia="ru-RU"/>
        </w:rPr>
      </w:pPr>
      <w:r w:rsidRPr="0091108E">
        <w:rPr>
          <w:rFonts w:ascii="Times New Roman" w:eastAsia="Times New Roman" w:hAnsi="Times New Roman" w:cs="Times New Roman"/>
          <w:color w:val="161616"/>
          <w:sz w:val="28"/>
          <w:szCs w:val="28"/>
          <w:lang w:val="en-US" w:eastAsia="ru-RU"/>
        </w:rPr>
        <w:t>Mr Robert Bergougnan</w:t>
      </w:r>
    </w:p>
    <w:p w:rsidR="002225B2" w:rsidRDefault="002225B2" w:rsidP="002225B2">
      <w:pPr>
        <w:shd w:val="clear" w:color="auto" w:fill="F8F8F8"/>
        <w:spacing w:after="150" w:line="240" w:lineRule="auto"/>
        <w:rPr>
          <w:rFonts w:ascii="Times New Roman" w:eastAsia="Times New Roman" w:hAnsi="Times New Roman" w:cs="Times New Roman"/>
          <w:color w:val="161616"/>
          <w:sz w:val="28"/>
          <w:szCs w:val="28"/>
          <w:lang w:val="en-US" w:eastAsia="ru-RU"/>
        </w:rPr>
      </w:pPr>
      <w:r w:rsidRPr="0091108E">
        <w:rPr>
          <w:rFonts w:ascii="Times New Roman" w:eastAsia="Times New Roman" w:hAnsi="Times New Roman" w:cs="Times New Roman"/>
          <w:color w:val="161616"/>
          <w:sz w:val="28"/>
          <w:szCs w:val="28"/>
          <w:lang w:val="en-US" w:eastAsia="ru-RU"/>
        </w:rPr>
        <w:t xml:space="preserve">European Association of School of Social Work </w:t>
      </w:r>
      <w:r w:rsidR="003219D4">
        <w:rPr>
          <w:rFonts w:ascii="Times New Roman" w:eastAsia="Times New Roman" w:hAnsi="Times New Roman" w:cs="Times New Roman"/>
          <w:color w:val="161616"/>
          <w:sz w:val="28"/>
          <w:szCs w:val="28"/>
          <w:lang w:val="en-US" w:eastAsia="ru-RU"/>
        </w:rPr>
        <w:t>–</w:t>
      </w:r>
      <w:r w:rsidRPr="0091108E">
        <w:rPr>
          <w:rFonts w:ascii="Times New Roman" w:eastAsia="Times New Roman" w:hAnsi="Times New Roman" w:cs="Times New Roman"/>
          <w:color w:val="161616"/>
          <w:sz w:val="28"/>
          <w:szCs w:val="28"/>
          <w:lang w:val="en-US" w:eastAsia="ru-RU"/>
        </w:rPr>
        <w:t xml:space="preserve"> EASSW</w:t>
      </w:r>
    </w:p>
    <w:p w:rsidR="003219D4" w:rsidRDefault="003219D4" w:rsidP="00C96A57">
      <w:pPr>
        <w:shd w:val="clear" w:color="auto" w:fill="F8F8F8"/>
        <w:spacing w:after="150" w:line="240" w:lineRule="auto"/>
        <w:ind w:firstLine="708"/>
        <w:rPr>
          <w:rFonts w:ascii="Times New Roman" w:eastAsia="Times New Roman" w:hAnsi="Times New Roman" w:cs="Times New Roman"/>
          <w:color w:val="161616"/>
          <w:sz w:val="28"/>
          <w:szCs w:val="28"/>
          <w:lang w:val="en-US" w:eastAsia="ru-RU"/>
        </w:rPr>
      </w:pPr>
      <w:r>
        <w:rPr>
          <w:rFonts w:ascii="Times New Roman" w:eastAsia="Times New Roman" w:hAnsi="Times New Roman" w:cs="Times New Roman"/>
          <w:color w:val="161616"/>
          <w:sz w:val="28"/>
          <w:szCs w:val="28"/>
          <w:lang w:val="en-US" w:eastAsia="ru-RU"/>
        </w:rPr>
        <w:t xml:space="preserve">So we can see </w:t>
      </w:r>
      <w:r w:rsidR="00C96A57">
        <w:rPr>
          <w:rFonts w:ascii="Times New Roman" w:eastAsia="Times New Roman" w:hAnsi="Times New Roman" w:cs="Times New Roman"/>
          <w:color w:val="161616"/>
          <w:sz w:val="28"/>
          <w:szCs w:val="28"/>
          <w:lang w:val="en-US" w:eastAsia="ru-RU"/>
        </w:rPr>
        <w:t xml:space="preserve">that </w:t>
      </w:r>
      <w:r>
        <w:rPr>
          <w:rFonts w:ascii="Times New Roman" w:eastAsia="Times New Roman" w:hAnsi="Times New Roman" w:cs="Times New Roman"/>
          <w:color w:val="161616"/>
          <w:sz w:val="28"/>
          <w:szCs w:val="28"/>
          <w:lang w:val="en-US" w:eastAsia="ru-RU"/>
        </w:rPr>
        <w:t>again the key positions are with social workers – president and vice-president.</w:t>
      </w:r>
    </w:p>
    <w:p w:rsidR="003219D4" w:rsidRDefault="003219D4" w:rsidP="002225B2">
      <w:pPr>
        <w:shd w:val="clear" w:color="auto" w:fill="F8F8F8"/>
        <w:spacing w:after="150" w:line="240" w:lineRule="auto"/>
        <w:rPr>
          <w:rFonts w:ascii="Times New Roman" w:eastAsia="Times New Roman" w:hAnsi="Times New Roman" w:cs="Times New Roman"/>
          <w:color w:val="161616"/>
          <w:sz w:val="28"/>
          <w:szCs w:val="28"/>
          <w:lang w:val="en-US" w:eastAsia="ru-RU"/>
        </w:rPr>
      </w:pPr>
    </w:p>
    <w:p w:rsidR="003219D4" w:rsidRPr="003219D4" w:rsidRDefault="00C96A57" w:rsidP="003219D4">
      <w:pPr>
        <w:pStyle w:val="a3"/>
        <w:shd w:val="clear" w:color="auto" w:fill="FFFFFF"/>
        <w:spacing w:before="0" w:beforeAutospacing="0" w:after="150" w:afterAutospacing="0"/>
        <w:rPr>
          <w:b/>
          <w:color w:val="161616"/>
          <w:sz w:val="28"/>
          <w:szCs w:val="28"/>
          <w:lang w:val="en-US"/>
        </w:rPr>
      </w:pPr>
      <w:r>
        <w:rPr>
          <w:b/>
          <w:color w:val="161616"/>
          <w:sz w:val="28"/>
          <w:szCs w:val="28"/>
          <w:lang w:val="en-US"/>
        </w:rPr>
        <w:t xml:space="preserve">                             </w:t>
      </w:r>
      <w:r w:rsidR="003219D4" w:rsidRPr="003219D4">
        <w:rPr>
          <w:b/>
          <w:color w:val="161616"/>
          <w:sz w:val="28"/>
          <w:szCs w:val="28"/>
          <w:lang w:val="en-US"/>
        </w:rPr>
        <w:t>The activities of the Conference</w:t>
      </w:r>
    </w:p>
    <w:p w:rsidR="003219D4" w:rsidRPr="0091108E" w:rsidRDefault="003219D4" w:rsidP="003219D4">
      <w:pPr>
        <w:pStyle w:val="a3"/>
        <w:shd w:val="clear" w:color="auto" w:fill="FFFFFF"/>
        <w:spacing w:before="0" w:beforeAutospacing="0" w:after="150" w:afterAutospacing="0"/>
        <w:ind w:firstLine="708"/>
        <w:rPr>
          <w:color w:val="161616"/>
          <w:sz w:val="28"/>
          <w:szCs w:val="28"/>
          <w:lang w:val="en-US"/>
        </w:rPr>
      </w:pPr>
      <w:r w:rsidRPr="0091108E">
        <w:rPr>
          <w:color w:val="161616"/>
          <w:sz w:val="28"/>
          <w:szCs w:val="28"/>
          <w:lang w:val="en-US"/>
        </w:rPr>
        <w:t>The Conference of INGOs of the Council of Europe visits Member States to meet local NGOs and public authorities to introduce them to the Conference of INGOs, better understand the cooperation between NGOs and decision-makers and to discuss NGO participation in the public decision-making process. Certain legal frameworks are in place in countries in order to consult NGOs and to associate them in decision-making.  The Conference hears the point of view of both NGOs and authorities to find out what use is made of these participatory tools. Eac</w:t>
      </w:r>
      <w:r>
        <w:rPr>
          <w:color w:val="161616"/>
          <w:sz w:val="28"/>
          <w:szCs w:val="28"/>
          <w:lang w:val="en-US"/>
        </w:rPr>
        <w:t xml:space="preserve">h visit is followed by a report </w:t>
      </w:r>
      <w:r w:rsidRPr="0091108E">
        <w:rPr>
          <w:color w:val="161616"/>
          <w:sz w:val="28"/>
          <w:szCs w:val="28"/>
          <w:lang w:val="en-US"/>
        </w:rPr>
        <w:t>which highlights the important issues for the NGOs at that specific moment and socio-politic</w:t>
      </w:r>
      <w:r>
        <w:rPr>
          <w:color w:val="161616"/>
          <w:sz w:val="28"/>
          <w:szCs w:val="28"/>
          <w:lang w:val="en-US"/>
        </w:rPr>
        <w:t xml:space="preserve">al context. Recommendations are  </w:t>
      </w:r>
      <w:r w:rsidRPr="0091108E">
        <w:rPr>
          <w:color w:val="161616"/>
          <w:sz w:val="28"/>
          <w:szCs w:val="28"/>
          <w:lang w:val="en-US"/>
        </w:rPr>
        <w:t>formulated to improve the effectiveness of cooperation between NGOs and the public authorities. The findings of the visits also contribute to advancing the Council of Europe’s work in this field.</w:t>
      </w:r>
    </w:p>
    <w:p w:rsidR="003219D4" w:rsidRPr="0091108E" w:rsidRDefault="003219D4" w:rsidP="003219D4">
      <w:pPr>
        <w:pStyle w:val="a3"/>
        <w:shd w:val="clear" w:color="auto" w:fill="FFFFFF"/>
        <w:spacing w:before="0" w:beforeAutospacing="0" w:after="150" w:afterAutospacing="0"/>
        <w:ind w:firstLine="708"/>
        <w:rPr>
          <w:color w:val="161616"/>
          <w:sz w:val="28"/>
          <w:szCs w:val="28"/>
          <w:lang w:val="en-US"/>
        </w:rPr>
      </w:pPr>
      <w:r w:rsidRPr="0091108E">
        <w:rPr>
          <w:color w:val="161616"/>
          <w:sz w:val="28"/>
          <w:szCs w:val="28"/>
          <w:lang w:val="en-US"/>
        </w:rPr>
        <w:t>The participation of civil society in decision-making is one of the priorities of the Secretary General of the Council of Europe and guidelines on civil society’s effective and meaningful participation in the political decision-making process are being developed for possible adoption by the Committee of Ministers.    </w:t>
      </w:r>
    </w:p>
    <w:p w:rsidR="003219D4" w:rsidRPr="0091108E" w:rsidRDefault="003219D4" w:rsidP="003219D4">
      <w:pPr>
        <w:ind w:firstLine="708"/>
        <w:rPr>
          <w:rFonts w:ascii="Times New Roman" w:hAnsi="Times New Roman" w:cs="Times New Roman"/>
          <w:sz w:val="28"/>
          <w:szCs w:val="28"/>
          <w:lang w:val="en-US"/>
        </w:rPr>
      </w:pPr>
      <w:r w:rsidRPr="0091108E">
        <w:rPr>
          <w:rFonts w:ascii="Times New Roman" w:hAnsi="Times New Roman" w:cs="Times New Roman"/>
          <w:sz w:val="28"/>
          <w:szCs w:val="28"/>
          <w:lang w:val="en-US"/>
        </w:rPr>
        <w:t>In 2017 there</w:t>
      </w:r>
      <w:r>
        <w:rPr>
          <w:rFonts w:ascii="Times New Roman" w:hAnsi="Times New Roman" w:cs="Times New Roman"/>
          <w:sz w:val="28"/>
          <w:szCs w:val="28"/>
          <w:lang w:val="en-US"/>
        </w:rPr>
        <w:t xml:space="preserve"> were three</w:t>
      </w:r>
      <w:r w:rsidRPr="0091108E">
        <w:rPr>
          <w:rFonts w:ascii="Times New Roman" w:hAnsi="Times New Roman" w:cs="Times New Roman"/>
          <w:sz w:val="28"/>
          <w:szCs w:val="28"/>
          <w:lang w:val="en-US"/>
        </w:rPr>
        <w:t xml:space="preserve"> visits organized </w:t>
      </w:r>
      <w:r>
        <w:rPr>
          <w:rFonts w:ascii="Times New Roman" w:hAnsi="Times New Roman" w:cs="Times New Roman"/>
          <w:sz w:val="28"/>
          <w:szCs w:val="28"/>
          <w:lang w:val="en-US"/>
        </w:rPr>
        <w:t xml:space="preserve">- </w:t>
      </w:r>
      <w:r w:rsidRPr="0091108E">
        <w:rPr>
          <w:rFonts w:ascii="Times New Roman" w:hAnsi="Times New Roman" w:cs="Times New Roman"/>
          <w:sz w:val="28"/>
          <w:szCs w:val="28"/>
          <w:lang w:val="en-US"/>
        </w:rPr>
        <w:t>to Ireland, Serbia and Estonia</w:t>
      </w:r>
      <w:r>
        <w:rPr>
          <w:rFonts w:ascii="Times New Roman" w:hAnsi="Times New Roman" w:cs="Times New Roman"/>
          <w:sz w:val="28"/>
          <w:szCs w:val="28"/>
          <w:lang w:val="en-US"/>
        </w:rPr>
        <w:t>. I strongly recommended Irish association of social workers to be the main partner of the delegation from the Council of Europe. It happened and</w:t>
      </w:r>
      <w:r w:rsidR="00C96A57">
        <w:rPr>
          <w:rFonts w:ascii="Times New Roman" w:hAnsi="Times New Roman" w:cs="Times New Roman"/>
          <w:sz w:val="28"/>
          <w:szCs w:val="28"/>
          <w:lang w:val="en-US"/>
        </w:rPr>
        <w:t xml:space="preserve"> was very useful for both sides I think.</w:t>
      </w:r>
    </w:p>
    <w:p w:rsidR="003219D4" w:rsidRDefault="003219D4" w:rsidP="003219D4">
      <w:pPr>
        <w:ind w:firstLine="708"/>
        <w:rPr>
          <w:rFonts w:ascii="Times New Roman" w:hAnsi="Times New Roman" w:cs="Times New Roman"/>
          <w:color w:val="161616"/>
          <w:sz w:val="28"/>
          <w:szCs w:val="28"/>
          <w:shd w:val="clear" w:color="auto" w:fill="FFFFFF"/>
          <w:lang w:val="en-US"/>
        </w:rPr>
      </w:pPr>
      <w:r w:rsidRPr="0091108E">
        <w:rPr>
          <w:rFonts w:ascii="Times New Roman" w:hAnsi="Times New Roman" w:cs="Times New Roman"/>
          <w:sz w:val="28"/>
          <w:szCs w:val="28"/>
          <w:lang w:val="en-US"/>
        </w:rPr>
        <w:t xml:space="preserve">In 2018 there will be visits to </w:t>
      </w:r>
      <w:r w:rsidRPr="0091108E">
        <w:rPr>
          <w:rFonts w:ascii="Times New Roman" w:hAnsi="Times New Roman" w:cs="Times New Roman"/>
          <w:color w:val="161616"/>
          <w:sz w:val="28"/>
          <w:szCs w:val="28"/>
          <w:shd w:val="clear" w:color="auto" w:fill="FFFFFF"/>
          <w:lang w:val="en-US"/>
        </w:rPr>
        <w:t>"The Former Yugoslav Republic of Macedon</w:t>
      </w:r>
      <w:r>
        <w:rPr>
          <w:rFonts w:ascii="Times New Roman" w:hAnsi="Times New Roman" w:cs="Times New Roman"/>
          <w:color w:val="161616"/>
          <w:sz w:val="28"/>
          <w:szCs w:val="28"/>
          <w:shd w:val="clear" w:color="auto" w:fill="FFFFFF"/>
          <w:lang w:val="en-US"/>
        </w:rPr>
        <w:t>ia" (it already took place), United Kingdom and Armenia.</w:t>
      </w:r>
    </w:p>
    <w:p w:rsidR="003219D4" w:rsidRDefault="00C96A57" w:rsidP="003219D4">
      <w:pPr>
        <w:ind w:firstLine="708"/>
        <w:rPr>
          <w:rFonts w:ascii="Times New Roman" w:hAnsi="Times New Roman" w:cs="Times New Roman"/>
          <w:color w:val="161616"/>
          <w:sz w:val="28"/>
          <w:szCs w:val="28"/>
          <w:shd w:val="clear" w:color="auto" w:fill="FFFFFF"/>
          <w:lang w:val="en-US"/>
        </w:rPr>
      </w:pPr>
      <w:r>
        <w:rPr>
          <w:rFonts w:ascii="Times New Roman" w:hAnsi="Times New Roman" w:cs="Times New Roman"/>
          <w:color w:val="161616"/>
          <w:sz w:val="28"/>
          <w:szCs w:val="28"/>
          <w:shd w:val="clear" w:color="auto" w:fill="FFFFFF"/>
          <w:lang w:val="en-US"/>
        </w:rPr>
        <w:t xml:space="preserve">After each visit a very comprehensive report is made and </w:t>
      </w:r>
      <w:r w:rsidR="003219D4">
        <w:rPr>
          <w:rFonts w:ascii="Times New Roman" w:hAnsi="Times New Roman" w:cs="Times New Roman"/>
          <w:color w:val="161616"/>
          <w:sz w:val="28"/>
          <w:szCs w:val="28"/>
          <w:shd w:val="clear" w:color="auto" w:fill="FFFFFF"/>
          <w:lang w:val="en-US"/>
        </w:rPr>
        <w:t>I th</w:t>
      </w:r>
      <w:r w:rsidR="00EE6ED5">
        <w:rPr>
          <w:rFonts w:ascii="Times New Roman" w:hAnsi="Times New Roman" w:cs="Times New Roman"/>
          <w:color w:val="161616"/>
          <w:sz w:val="28"/>
          <w:szCs w:val="28"/>
          <w:shd w:val="clear" w:color="auto" w:fill="FFFFFF"/>
          <w:lang w:val="en-US"/>
        </w:rPr>
        <w:t>ink it is important for our mem</w:t>
      </w:r>
      <w:r w:rsidR="003219D4">
        <w:rPr>
          <w:rFonts w:ascii="Times New Roman" w:hAnsi="Times New Roman" w:cs="Times New Roman"/>
          <w:color w:val="161616"/>
          <w:sz w:val="28"/>
          <w:szCs w:val="28"/>
          <w:shd w:val="clear" w:color="auto" w:fill="FFFFFF"/>
          <w:lang w:val="en-US"/>
        </w:rPr>
        <w:t xml:space="preserve">bers to read </w:t>
      </w:r>
      <w:r w:rsidR="00EE6ED5">
        <w:rPr>
          <w:rFonts w:ascii="Times New Roman" w:hAnsi="Times New Roman" w:cs="Times New Roman"/>
          <w:color w:val="161616"/>
          <w:sz w:val="28"/>
          <w:szCs w:val="28"/>
          <w:shd w:val="clear" w:color="auto" w:fill="FFFFFF"/>
          <w:lang w:val="en-US"/>
        </w:rPr>
        <w:t xml:space="preserve">those reports and the official responses of the Governments of the countries. </w:t>
      </w:r>
    </w:p>
    <w:p w:rsidR="00EE6ED5" w:rsidRDefault="00EE6ED5" w:rsidP="003219D4">
      <w:pPr>
        <w:ind w:firstLine="708"/>
        <w:rPr>
          <w:rFonts w:ascii="Times New Roman" w:hAnsi="Times New Roman" w:cs="Times New Roman"/>
          <w:color w:val="161616"/>
          <w:sz w:val="28"/>
          <w:szCs w:val="28"/>
          <w:shd w:val="clear" w:color="auto" w:fill="FFFFFF"/>
          <w:lang w:val="en-US"/>
        </w:rPr>
      </w:pPr>
      <w:r>
        <w:rPr>
          <w:rFonts w:ascii="Times New Roman" w:hAnsi="Times New Roman" w:cs="Times New Roman"/>
          <w:color w:val="161616"/>
          <w:sz w:val="28"/>
          <w:szCs w:val="28"/>
          <w:shd w:val="clear" w:color="auto" w:fill="FFFFFF"/>
          <w:lang w:val="en-US"/>
        </w:rPr>
        <w:t xml:space="preserve">You can find information about Conference and their reports on </w:t>
      </w:r>
      <w:hyperlink r:id="rId7" w:history="1">
        <w:r w:rsidRPr="0011429B">
          <w:rPr>
            <w:rStyle w:val="a6"/>
            <w:rFonts w:ascii="Times New Roman" w:hAnsi="Times New Roman" w:cs="Times New Roman"/>
            <w:sz w:val="28"/>
            <w:szCs w:val="28"/>
            <w:shd w:val="clear" w:color="auto" w:fill="FFFFFF"/>
            <w:lang w:val="en-US"/>
          </w:rPr>
          <w:t>https://www.coe.int/en/web/ingo</w:t>
        </w:r>
      </w:hyperlink>
    </w:p>
    <w:p w:rsidR="00FB22B4" w:rsidRPr="00FB22B4" w:rsidRDefault="00FB22B4" w:rsidP="00FB22B4">
      <w:pPr>
        <w:ind w:firstLine="708"/>
        <w:rPr>
          <w:rFonts w:ascii="Times New Roman" w:hAnsi="Times New Roman" w:cs="Times New Roman"/>
          <w:color w:val="161616"/>
          <w:sz w:val="28"/>
          <w:szCs w:val="28"/>
          <w:shd w:val="clear" w:color="auto" w:fill="FFFFFF"/>
          <w:lang w:val="en-US"/>
        </w:rPr>
      </w:pPr>
      <w:r w:rsidRPr="00FB22B4">
        <w:rPr>
          <w:rFonts w:ascii="Times New Roman" w:hAnsi="Times New Roman" w:cs="Times New Roman"/>
          <w:color w:val="161616"/>
          <w:sz w:val="28"/>
          <w:szCs w:val="28"/>
          <w:shd w:val="clear" w:color="auto" w:fill="FFFFFF"/>
          <w:lang w:val="en-US"/>
        </w:rPr>
        <w:t xml:space="preserve">I would like you to pay attention to </w:t>
      </w:r>
      <w:r w:rsidRPr="00FB22B4">
        <w:rPr>
          <w:rFonts w:ascii="Times New Roman" w:eastAsia="Arial" w:hAnsi="Times New Roman" w:cs="Times New Roman"/>
          <w:sz w:val="28"/>
          <w:szCs w:val="28"/>
          <w:lang w:val="en-US"/>
        </w:rPr>
        <w:t xml:space="preserve">Recommendation relating to the proclamation of the European Pillar of Social Rights adopted by the Conference of INGOs on 24 January 2018 </w:t>
      </w:r>
      <w:r w:rsidR="00C96A57">
        <w:rPr>
          <w:rFonts w:ascii="Times New Roman" w:hAnsi="Times New Roman" w:cs="Times New Roman"/>
          <w:color w:val="161616"/>
          <w:sz w:val="28"/>
          <w:szCs w:val="28"/>
          <w:shd w:val="clear" w:color="auto" w:fill="FFFFFF"/>
          <w:lang w:val="en-US"/>
        </w:rPr>
        <w:t xml:space="preserve"> </w:t>
      </w:r>
      <w:r w:rsidRPr="00FB22B4">
        <w:rPr>
          <w:rFonts w:ascii="Times New Roman" w:eastAsia="Arial" w:hAnsi="Times New Roman" w:cs="Times New Roman"/>
          <w:sz w:val="28"/>
          <w:szCs w:val="28"/>
          <w:lang w:val="en-US"/>
        </w:rPr>
        <w:t>which states</w:t>
      </w:r>
      <w:r w:rsidRPr="00FB22B4">
        <w:rPr>
          <w:rFonts w:ascii="Times New Roman" w:eastAsia="Arial" w:hAnsi="Times New Roman" w:cs="Times New Roman"/>
          <w:sz w:val="28"/>
          <w:szCs w:val="28"/>
          <w:lang w:val="en-US"/>
        </w:rPr>
        <w:t>:</w:t>
      </w:r>
    </w:p>
    <w:p w:rsidR="00EE6ED5" w:rsidRPr="00FB22B4" w:rsidRDefault="00EE6ED5" w:rsidP="00EE6ED5">
      <w:pPr>
        <w:spacing w:after="154" w:line="265" w:lineRule="auto"/>
        <w:ind w:left="-5"/>
        <w:rPr>
          <w:rFonts w:ascii="Times New Roman" w:hAnsi="Times New Roman" w:cs="Times New Roman"/>
          <w:sz w:val="28"/>
          <w:szCs w:val="28"/>
          <w:lang w:val="en-US"/>
        </w:rPr>
      </w:pPr>
      <w:r w:rsidRPr="00FB22B4">
        <w:rPr>
          <w:rFonts w:ascii="Times New Roman" w:eastAsia="Arial" w:hAnsi="Times New Roman" w:cs="Times New Roman"/>
          <w:b/>
          <w:sz w:val="28"/>
          <w:szCs w:val="28"/>
          <w:lang w:val="en-US"/>
        </w:rPr>
        <w:t>The Conference of INGOs of the Council of Europe:</w:t>
      </w:r>
    </w:p>
    <w:p w:rsidR="00EE6ED5" w:rsidRPr="00FB22B4" w:rsidRDefault="00EE6ED5" w:rsidP="00EE6ED5">
      <w:pPr>
        <w:numPr>
          <w:ilvl w:val="0"/>
          <w:numId w:val="1"/>
        </w:numPr>
        <w:spacing w:after="277" w:line="254" w:lineRule="auto"/>
        <w:ind w:hanging="360"/>
        <w:jc w:val="both"/>
        <w:rPr>
          <w:rFonts w:ascii="Times New Roman" w:hAnsi="Times New Roman" w:cs="Times New Roman"/>
          <w:sz w:val="28"/>
          <w:szCs w:val="28"/>
          <w:lang w:val="en-US"/>
        </w:rPr>
      </w:pPr>
      <w:r w:rsidRPr="00FB22B4">
        <w:rPr>
          <w:rFonts w:ascii="Times New Roman" w:eastAsia="Arial" w:hAnsi="Times New Roman" w:cs="Times New Roman"/>
          <w:b/>
          <w:sz w:val="28"/>
          <w:szCs w:val="28"/>
          <w:lang w:val="en-US"/>
        </w:rPr>
        <w:t>Urges</w:t>
      </w:r>
      <w:r w:rsidRPr="00FB22B4">
        <w:rPr>
          <w:rFonts w:ascii="Times New Roman" w:hAnsi="Times New Roman" w:cs="Times New Roman"/>
          <w:sz w:val="28"/>
          <w:szCs w:val="28"/>
          <w:lang w:val="en-US"/>
        </w:rPr>
        <w:t xml:space="preserve"> the European Union and its Member States to translate their political commitment to protect social rights into concrete actions, reaffirming the indivisible, interdependent and inseparable nature of all human rights;</w:t>
      </w:r>
    </w:p>
    <w:p w:rsidR="00EE6ED5" w:rsidRPr="00FB22B4" w:rsidRDefault="00EE6ED5" w:rsidP="00EE6ED5">
      <w:pPr>
        <w:numPr>
          <w:ilvl w:val="0"/>
          <w:numId w:val="1"/>
        </w:numPr>
        <w:spacing w:after="277" w:line="254" w:lineRule="auto"/>
        <w:ind w:hanging="360"/>
        <w:jc w:val="both"/>
        <w:rPr>
          <w:rFonts w:ascii="Times New Roman" w:hAnsi="Times New Roman" w:cs="Times New Roman"/>
          <w:sz w:val="28"/>
          <w:szCs w:val="28"/>
          <w:lang w:val="en-US"/>
        </w:rPr>
      </w:pPr>
      <w:r w:rsidRPr="00FB22B4">
        <w:rPr>
          <w:rFonts w:ascii="Times New Roman" w:hAnsi="Times New Roman" w:cs="Times New Roman"/>
          <w:sz w:val="28"/>
          <w:szCs w:val="28"/>
          <w:lang w:val="en-US"/>
        </w:rPr>
        <w:lastRenderedPageBreak/>
        <w:t xml:space="preserve">To this end, </w:t>
      </w:r>
      <w:r w:rsidRPr="00FB22B4">
        <w:rPr>
          <w:rFonts w:ascii="Times New Roman" w:eastAsia="Arial" w:hAnsi="Times New Roman" w:cs="Times New Roman"/>
          <w:b/>
          <w:sz w:val="28"/>
          <w:szCs w:val="28"/>
          <w:lang w:val="en-US"/>
        </w:rPr>
        <w:t>calls</w:t>
      </w:r>
      <w:r w:rsidRPr="00FB22B4">
        <w:rPr>
          <w:rFonts w:ascii="Times New Roman" w:hAnsi="Times New Roman" w:cs="Times New Roman"/>
          <w:sz w:val="28"/>
          <w:szCs w:val="28"/>
          <w:lang w:val="en-US"/>
        </w:rPr>
        <w:t xml:space="preserve"> on the European Union and its Member States to accede to the Revised European Social Charter as the social constitution of Europe, detailing a roadmap to promote the effective guarantee of social rights for all;</w:t>
      </w:r>
    </w:p>
    <w:p w:rsidR="00EE6ED5" w:rsidRPr="00FB22B4" w:rsidRDefault="00EE6ED5" w:rsidP="00EE6ED5">
      <w:pPr>
        <w:numPr>
          <w:ilvl w:val="0"/>
          <w:numId w:val="1"/>
        </w:numPr>
        <w:spacing w:after="276" w:line="254" w:lineRule="auto"/>
        <w:ind w:hanging="360"/>
        <w:jc w:val="both"/>
        <w:rPr>
          <w:rFonts w:ascii="Times New Roman" w:hAnsi="Times New Roman" w:cs="Times New Roman"/>
          <w:sz w:val="28"/>
          <w:szCs w:val="28"/>
          <w:lang w:val="en-US"/>
        </w:rPr>
      </w:pPr>
      <w:r w:rsidRPr="00FB22B4">
        <w:rPr>
          <w:rFonts w:ascii="Times New Roman" w:eastAsia="Arial" w:hAnsi="Times New Roman" w:cs="Times New Roman"/>
          <w:b/>
          <w:sz w:val="28"/>
          <w:szCs w:val="28"/>
          <w:lang w:val="en-US"/>
        </w:rPr>
        <w:t>Calls</w:t>
      </w:r>
      <w:r w:rsidRPr="00FB22B4">
        <w:rPr>
          <w:rFonts w:ascii="Times New Roman" w:hAnsi="Times New Roman" w:cs="Times New Roman"/>
          <w:sz w:val="28"/>
          <w:szCs w:val="28"/>
          <w:lang w:val="en-US"/>
        </w:rPr>
        <w:t xml:space="preserve"> on the Member States to develop national strategies aimed at eradicating poverty and ensuring equal opportunities for all, especially for the most deprived;</w:t>
      </w:r>
    </w:p>
    <w:p w:rsidR="00EE6ED5" w:rsidRPr="00FB22B4" w:rsidRDefault="00EE6ED5" w:rsidP="00EE6ED5">
      <w:pPr>
        <w:numPr>
          <w:ilvl w:val="0"/>
          <w:numId w:val="1"/>
        </w:numPr>
        <w:spacing w:after="277" w:line="254" w:lineRule="auto"/>
        <w:ind w:hanging="360"/>
        <w:jc w:val="both"/>
        <w:rPr>
          <w:rFonts w:ascii="Times New Roman" w:hAnsi="Times New Roman" w:cs="Times New Roman"/>
          <w:sz w:val="28"/>
          <w:szCs w:val="28"/>
          <w:lang w:val="en-US"/>
        </w:rPr>
      </w:pPr>
      <w:r w:rsidRPr="00FB22B4">
        <w:rPr>
          <w:rFonts w:ascii="Times New Roman" w:eastAsia="Arial" w:hAnsi="Times New Roman" w:cs="Times New Roman"/>
          <w:b/>
          <w:sz w:val="28"/>
          <w:szCs w:val="28"/>
          <w:lang w:val="en-US"/>
        </w:rPr>
        <w:t>Invites</w:t>
      </w:r>
      <w:r w:rsidRPr="00FB22B4">
        <w:rPr>
          <w:rFonts w:ascii="Times New Roman" w:hAnsi="Times New Roman" w:cs="Times New Roman"/>
          <w:sz w:val="28"/>
          <w:szCs w:val="28"/>
          <w:lang w:val="en-US"/>
        </w:rPr>
        <w:t xml:space="preserve"> the European Union and its Member States to monitor the implementation of the principles enshrined in the European Pillar of Social Rights in close consultation with representatives of civil society;</w:t>
      </w:r>
    </w:p>
    <w:p w:rsidR="00EE6ED5" w:rsidRDefault="00EE6ED5" w:rsidP="00EE6ED5">
      <w:pPr>
        <w:numPr>
          <w:ilvl w:val="0"/>
          <w:numId w:val="1"/>
        </w:numPr>
        <w:spacing w:after="164" w:line="254" w:lineRule="auto"/>
        <w:ind w:hanging="360"/>
        <w:jc w:val="both"/>
        <w:rPr>
          <w:rFonts w:ascii="Times New Roman" w:hAnsi="Times New Roman" w:cs="Times New Roman"/>
          <w:sz w:val="28"/>
          <w:szCs w:val="28"/>
          <w:lang w:val="en-US"/>
        </w:rPr>
      </w:pPr>
      <w:r w:rsidRPr="00FB22B4">
        <w:rPr>
          <w:rFonts w:ascii="Times New Roman" w:eastAsia="Arial" w:hAnsi="Times New Roman" w:cs="Times New Roman"/>
          <w:b/>
          <w:sz w:val="28"/>
          <w:szCs w:val="28"/>
          <w:lang w:val="en-US"/>
        </w:rPr>
        <w:t>Undertakes</w:t>
      </w:r>
      <w:r w:rsidRPr="00FB22B4">
        <w:rPr>
          <w:rFonts w:ascii="Times New Roman" w:hAnsi="Times New Roman" w:cs="Times New Roman"/>
          <w:sz w:val="28"/>
          <w:szCs w:val="28"/>
          <w:lang w:val="en-US"/>
        </w:rPr>
        <w:t>, in particular through its Coordinating Committee for the Turin Process for the European Social Charter, to ensure the regular monitoring of the implementation of the European Pillar of Social Rights in view of the European Social Charter.</w:t>
      </w:r>
    </w:p>
    <w:p w:rsidR="00C96A57" w:rsidRDefault="00FB22B4" w:rsidP="00C96A57">
      <w:pPr>
        <w:spacing w:after="164" w:line="254" w:lineRule="auto"/>
        <w:ind w:left="720"/>
        <w:jc w:val="both"/>
        <w:rPr>
          <w:rFonts w:ascii="Times New Roman" w:eastAsia="Arial" w:hAnsi="Times New Roman" w:cs="Times New Roman"/>
          <w:sz w:val="28"/>
          <w:szCs w:val="28"/>
          <w:lang w:val="en-US"/>
        </w:rPr>
      </w:pPr>
      <w:r w:rsidRPr="00FB22B4">
        <w:rPr>
          <w:rFonts w:ascii="Times New Roman" w:eastAsia="Arial" w:hAnsi="Times New Roman" w:cs="Times New Roman"/>
          <w:sz w:val="28"/>
          <w:szCs w:val="28"/>
          <w:lang w:val="en-US"/>
        </w:rPr>
        <w:t xml:space="preserve">The </w:t>
      </w:r>
      <w:r w:rsidR="00C96A57">
        <w:rPr>
          <w:rFonts w:ascii="Times New Roman" w:eastAsia="Arial" w:hAnsi="Times New Roman" w:cs="Times New Roman"/>
          <w:sz w:val="28"/>
          <w:szCs w:val="28"/>
          <w:lang w:val="en-US"/>
        </w:rPr>
        <w:t>whole document can be found on C</w:t>
      </w:r>
      <w:r w:rsidRPr="00FB22B4">
        <w:rPr>
          <w:rFonts w:ascii="Times New Roman" w:eastAsia="Arial" w:hAnsi="Times New Roman" w:cs="Times New Roman"/>
          <w:sz w:val="28"/>
          <w:szCs w:val="28"/>
          <w:lang w:val="en-US"/>
        </w:rPr>
        <w:t xml:space="preserve">ouncil of Europe site </w:t>
      </w:r>
      <w:r>
        <w:rPr>
          <w:rFonts w:ascii="Times New Roman" w:eastAsia="Arial" w:hAnsi="Times New Roman" w:cs="Times New Roman"/>
          <w:sz w:val="28"/>
          <w:szCs w:val="28"/>
          <w:lang w:val="en-US"/>
        </w:rPr>
        <w:t xml:space="preserve">under </w:t>
      </w:r>
      <w:r w:rsidRPr="00FB22B4">
        <w:rPr>
          <w:rFonts w:ascii="Times New Roman" w:eastAsia="Arial" w:hAnsi="Times New Roman" w:cs="Times New Roman"/>
          <w:sz w:val="28"/>
          <w:szCs w:val="28"/>
          <w:lang w:val="en-US"/>
        </w:rPr>
        <w:t>CONF/PLE(2018)REC1</w:t>
      </w:r>
    </w:p>
    <w:p w:rsidR="00C60101" w:rsidRDefault="00C96A57" w:rsidP="00C96A57">
      <w:pPr>
        <w:spacing w:after="164" w:line="254" w:lineRule="auto"/>
        <w:jc w:val="both"/>
        <w:rPr>
          <w:color w:val="161616"/>
          <w:sz w:val="28"/>
          <w:szCs w:val="28"/>
          <w:lang w:val="en-US"/>
        </w:rPr>
      </w:pPr>
      <w:r>
        <w:rPr>
          <w:rFonts w:ascii="Times New Roman" w:eastAsia="Arial" w:hAnsi="Times New Roman" w:cs="Times New Roman"/>
          <w:sz w:val="28"/>
          <w:szCs w:val="28"/>
          <w:lang w:val="en-US"/>
        </w:rPr>
        <w:t>Every year</w:t>
      </w:r>
      <w:r w:rsidRPr="00C96A57">
        <w:rPr>
          <w:color w:val="161616"/>
          <w:sz w:val="28"/>
          <w:szCs w:val="28"/>
          <w:lang w:val="en-US"/>
        </w:rPr>
        <w:t xml:space="preserve"> </w:t>
      </w:r>
      <w:r>
        <w:rPr>
          <w:color w:val="161616"/>
          <w:sz w:val="28"/>
          <w:szCs w:val="28"/>
          <w:lang w:val="en-US"/>
        </w:rPr>
        <w:t xml:space="preserve">Council of Europe is organizing </w:t>
      </w:r>
      <w:r w:rsidRPr="0091108E">
        <w:rPr>
          <w:color w:val="161616"/>
          <w:sz w:val="28"/>
          <w:szCs w:val="28"/>
          <w:lang w:val="en-US"/>
        </w:rPr>
        <w:t>World Forum for Democracy</w:t>
      </w:r>
      <w:r>
        <w:rPr>
          <w:rFonts w:ascii="Times New Roman" w:eastAsia="Arial" w:hAnsi="Times New Roman" w:cs="Times New Roman"/>
          <w:sz w:val="28"/>
          <w:szCs w:val="28"/>
          <w:lang w:val="en-US"/>
        </w:rPr>
        <w:t xml:space="preserve"> with active participation of INGO Conference. </w:t>
      </w:r>
      <w:r w:rsidR="00C60101" w:rsidRPr="0091108E">
        <w:rPr>
          <w:color w:val="161616"/>
          <w:sz w:val="28"/>
          <w:szCs w:val="28"/>
          <w:lang w:val="en-US"/>
        </w:rPr>
        <w:t>This year's World Forum for Democracy will take place in Strasbourg from 19 to 21 November.  The labs, which are the heart of the World Forum</w:t>
      </w:r>
      <w:r>
        <w:rPr>
          <w:color w:val="161616"/>
          <w:sz w:val="28"/>
          <w:szCs w:val="28"/>
          <w:lang w:val="en-US"/>
        </w:rPr>
        <w:t xml:space="preserve"> for Democracy, will focus on </w:t>
      </w:r>
      <w:r w:rsidR="00C60101" w:rsidRPr="0091108E">
        <w:rPr>
          <w:color w:val="161616"/>
          <w:sz w:val="28"/>
          <w:szCs w:val="28"/>
          <w:lang w:val="en-US"/>
        </w:rPr>
        <w:t>issues to resolve specific problems with regards to inequalities between women and men thanks to the critical analysis of tested initiatives.</w:t>
      </w:r>
    </w:p>
    <w:p w:rsidR="00C96A57" w:rsidRDefault="00C96A57" w:rsidP="00C96A57">
      <w:pPr>
        <w:spacing w:after="164" w:line="254" w:lineRule="auto"/>
        <w:ind w:firstLine="708"/>
        <w:jc w:val="both"/>
        <w:rPr>
          <w:color w:val="161616"/>
          <w:sz w:val="28"/>
          <w:szCs w:val="28"/>
          <w:lang w:val="en-US"/>
        </w:rPr>
      </w:pPr>
      <w:r>
        <w:rPr>
          <w:color w:val="161616"/>
          <w:sz w:val="28"/>
          <w:szCs w:val="28"/>
          <w:lang w:val="en-US"/>
        </w:rPr>
        <w:t xml:space="preserve">I recommend the elected IFSW Europe for the Council of Europe follow the information and encourage members to participate. </w:t>
      </w:r>
    </w:p>
    <w:p w:rsidR="00C96A57" w:rsidRDefault="00C96A57" w:rsidP="00C96A57">
      <w:pPr>
        <w:spacing w:after="164" w:line="254"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Please find also the Code of good practice for civil participation in decision making process which is quite useful and easy to follow document p</w:t>
      </w:r>
      <w:r w:rsidR="00387D57">
        <w:rPr>
          <w:rFonts w:ascii="Times New Roman" w:hAnsi="Times New Roman" w:cs="Times New Roman"/>
          <w:sz w:val="28"/>
          <w:szCs w:val="28"/>
          <w:lang w:val="en-US"/>
        </w:rPr>
        <w:t>roduced be the INGO Conference. It is very important that the brochure is translated on more than 20 European languages.</w:t>
      </w:r>
    </w:p>
    <w:p w:rsidR="00387D57" w:rsidRPr="00C96A57" w:rsidRDefault="00387D57" w:rsidP="00C96A57">
      <w:pPr>
        <w:spacing w:after="164" w:line="254"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 would like to thank my colleagues from IFSW Europe for trusting in me by giving a very important mandate to represent IFSW Europe and social work profession in the INGO Conference of Council of Europe.</w:t>
      </w:r>
      <w:bookmarkStart w:id="0" w:name="_GoBack"/>
      <w:bookmarkEnd w:id="0"/>
    </w:p>
    <w:p w:rsidR="003219D4" w:rsidRPr="0091108E" w:rsidRDefault="003219D4" w:rsidP="00C60101">
      <w:pPr>
        <w:pStyle w:val="a3"/>
        <w:shd w:val="clear" w:color="auto" w:fill="FFFFFF"/>
        <w:spacing w:before="0" w:beforeAutospacing="0" w:after="150" w:afterAutospacing="0"/>
        <w:rPr>
          <w:color w:val="161616"/>
          <w:sz w:val="28"/>
          <w:szCs w:val="28"/>
          <w:lang w:val="en-US"/>
        </w:rPr>
      </w:pPr>
    </w:p>
    <w:p w:rsidR="00065C82" w:rsidRPr="0091108E" w:rsidRDefault="00BF1CC2">
      <w:pPr>
        <w:rPr>
          <w:rFonts w:ascii="Times New Roman" w:hAnsi="Times New Roman" w:cs="Times New Roman"/>
          <w:sz w:val="28"/>
          <w:szCs w:val="28"/>
          <w:lang w:val="en-US"/>
        </w:rPr>
      </w:pPr>
    </w:p>
    <w:p w:rsidR="00C60101" w:rsidRPr="0091108E" w:rsidRDefault="00C60101">
      <w:pPr>
        <w:rPr>
          <w:rFonts w:ascii="Times New Roman" w:hAnsi="Times New Roman" w:cs="Times New Roman"/>
          <w:sz w:val="28"/>
          <w:szCs w:val="28"/>
          <w:lang w:val="en-US"/>
        </w:rPr>
      </w:pPr>
    </w:p>
    <w:p w:rsidR="00C60101" w:rsidRPr="0091108E" w:rsidRDefault="00C60101">
      <w:pPr>
        <w:rPr>
          <w:rFonts w:ascii="Times New Roman" w:hAnsi="Times New Roman" w:cs="Times New Roman"/>
          <w:color w:val="161616"/>
          <w:sz w:val="28"/>
          <w:szCs w:val="28"/>
          <w:shd w:val="clear" w:color="auto" w:fill="FFFFFF"/>
          <w:lang w:val="en-US"/>
        </w:rPr>
      </w:pPr>
    </w:p>
    <w:p w:rsidR="0091108E" w:rsidRPr="0091108E" w:rsidRDefault="0091108E">
      <w:pPr>
        <w:rPr>
          <w:rFonts w:ascii="Times New Roman" w:hAnsi="Times New Roman" w:cs="Times New Roman"/>
          <w:sz w:val="28"/>
          <w:szCs w:val="28"/>
          <w:lang w:val="en-US"/>
        </w:rPr>
      </w:pPr>
    </w:p>
    <w:p w:rsidR="009027B9" w:rsidRDefault="009027B9">
      <w:pPr>
        <w:rPr>
          <w:rFonts w:ascii="Times New Roman" w:hAnsi="Times New Roman" w:cs="Times New Roman"/>
          <w:sz w:val="28"/>
          <w:szCs w:val="28"/>
          <w:lang w:val="en-US"/>
        </w:rPr>
      </w:pPr>
    </w:p>
    <w:p w:rsidR="009027B9" w:rsidRPr="0091108E" w:rsidRDefault="009027B9">
      <w:pPr>
        <w:rPr>
          <w:rFonts w:ascii="Times New Roman" w:hAnsi="Times New Roman" w:cs="Times New Roman"/>
          <w:sz w:val="28"/>
          <w:szCs w:val="28"/>
          <w:lang w:val="en-US"/>
        </w:rPr>
      </w:pPr>
    </w:p>
    <w:sectPr w:rsidR="009027B9" w:rsidRPr="009110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CC2" w:rsidRDefault="00BF1CC2" w:rsidP="009027B9">
      <w:pPr>
        <w:spacing w:after="0" w:line="240" w:lineRule="auto"/>
      </w:pPr>
      <w:r>
        <w:separator/>
      </w:r>
    </w:p>
  </w:endnote>
  <w:endnote w:type="continuationSeparator" w:id="0">
    <w:p w:rsidR="00BF1CC2" w:rsidRDefault="00BF1CC2" w:rsidP="0090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CC2" w:rsidRDefault="00BF1CC2" w:rsidP="009027B9">
      <w:pPr>
        <w:spacing w:after="0" w:line="240" w:lineRule="auto"/>
      </w:pPr>
      <w:r>
        <w:separator/>
      </w:r>
    </w:p>
  </w:footnote>
  <w:footnote w:type="continuationSeparator" w:id="0">
    <w:p w:rsidR="00BF1CC2" w:rsidRDefault="00BF1CC2" w:rsidP="009027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C2AA0"/>
    <w:multiLevelType w:val="hybridMultilevel"/>
    <w:tmpl w:val="FA6C9AC4"/>
    <w:lvl w:ilvl="0" w:tplc="F932A0D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3EACA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CCF2B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3A8AA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BE434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16267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56961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24F2A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6C922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01"/>
    <w:rsid w:val="000218D1"/>
    <w:rsid w:val="00071B34"/>
    <w:rsid w:val="000C55BB"/>
    <w:rsid w:val="002225B2"/>
    <w:rsid w:val="003219D4"/>
    <w:rsid w:val="00387D57"/>
    <w:rsid w:val="00581AF3"/>
    <w:rsid w:val="006F730B"/>
    <w:rsid w:val="009027B9"/>
    <w:rsid w:val="0091108E"/>
    <w:rsid w:val="00BF1CC2"/>
    <w:rsid w:val="00C60101"/>
    <w:rsid w:val="00C96A57"/>
    <w:rsid w:val="00EE6ED5"/>
    <w:rsid w:val="00FB2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CAB95-4954-43C0-8EF7-8630AF59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0101"/>
    <w:rPr>
      <w:b/>
      <w:bCs/>
    </w:rPr>
  </w:style>
  <w:style w:type="character" w:styleId="a5">
    <w:name w:val="Emphasis"/>
    <w:basedOn w:val="a0"/>
    <w:uiPriority w:val="20"/>
    <w:qFormat/>
    <w:rsid w:val="0091108E"/>
    <w:rPr>
      <w:i/>
      <w:iCs/>
    </w:rPr>
  </w:style>
  <w:style w:type="paragraph" w:customStyle="1" w:styleId="footnotedescription">
    <w:name w:val="footnote description"/>
    <w:next w:val="a"/>
    <w:link w:val="footnotedescriptionChar"/>
    <w:hidden/>
    <w:rsid w:val="009027B9"/>
    <w:pPr>
      <w:spacing w:after="0"/>
    </w:pPr>
    <w:rPr>
      <w:rFonts w:ascii="Arial" w:eastAsia="Arial" w:hAnsi="Arial" w:cs="Arial"/>
      <w:i/>
      <w:color w:val="000000"/>
      <w:sz w:val="16"/>
      <w:lang w:eastAsia="ru-RU"/>
    </w:rPr>
  </w:style>
  <w:style w:type="character" w:customStyle="1" w:styleId="footnotedescriptionChar">
    <w:name w:val="footnote description Char"/>
    <w:link w:val="footnotedescription"/>
    <w:rsid w:val="009027B9"/>
    <w:rPr>
      <w:rFonts w:ascii="Arial" w:eastAsia="Arial" w:hAnsi="Arial" w:cs="Arial"/>
      <w:i/>
      <w:color w:val="000000"/>
      <w:sz w:val="16"/>
      <w:lang w:eastAsia="ru-RU"/>
    </w:rPr>
  </w:style>
  <w:style w:type="character" w:customStyle="1" w:styleId="footnotemark">
    <w:name w:val="footnote mark"/>
    <w:hidden/>
    <w:rsid w:val="009027B9"/>
    <w:rPr>
      <w:rFonts w:ascii="Calibri" w:eastAsia="Calibri" w:hAnsi="Calibri" w:cs="Calibri"/>
      <w:color w:val="000000"/>
      <w:sz w:val="20"/>
      <w:vertAlign w:val="superscript"/>
    </w:rPr>
  </w:style>
  <w:style w:type="character" w:styleId="a6">
    <w:name w:val="Hyperlink"/>
    <w:basedOn w:val="a0"/>
    <w:uiPriority w:val="99"/>
    <w:unhideWhenUsed/>
    <w:rsid w:val="009027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2213">
      <w:bodyDiv w:val="1"/>
      <w:marLeft w:val="0"/>
      <w:marRight w:val="0"/>
      <w:marTop w:val="0"/>
      <w:marBottom w:val="0"/>
      <w:divBdr>
        <w:top w:val="none" w:sz="0" w:space="0" w:color="auto"/>
        <w:left w:val="none" w:sz="0" w:space="0" w:color="auto"/>
        <w:bottom w:val="none" w:sz="0" w:space="0" w:color="auto"/>
        <w:right w:val="none" w:sz="0" w:space="0" w:color="auto"/>
      </w:divBdr>
      <w:divsChild>
        <w:div w:id="1684281599">
          <w:marLeft w:val="0"/>
          <w:marRight w:val="0"/>
          <w:marTop w:val="0"/>
          <w:marBottom w:val="0"/>
          <w:divBdr>
            <w:top w:val="none" w:sz="0" w:space="0" w:color="auto"/>
            <w:left w:val="none" w:sz="0" w:space="0" w:color="auto"/>
            <w:bottom w:val="none" w:sz="0" w:space="0" w:color="auto"/>
            <w:right w:val="none" w:sz="0" w:space="0" w:color="auto"/>
          </w:divBdr>
        </w:div>
      </w:divsChild>
    </w:div>
    <w:div w:id="576863624">
      <w:bodyDiv w:val="1"/>
      <w:marLeft w:val="0"/>
      <w:marRight w:val="0"/>
      <w:marTop w:val="0"/>
      <w:marBottom w:val="0"/>
      <w:divBdr>
        <w:top w:val="none" w:sz="0" w:space="0" w:color="auto"/>
        <w:left w:val="none" w:sz="0" w:space="0" w:color="auto"/>
        <w:bottom w:val="none" w:sz="0" w:space="0" w:color="auto"/>
        <w:right w:val="none" w:sz="0" w:space="0" w:color="auto"/>
      </w:divBdr>
      <w:divsChild>
        <w:div w:id="1653367576">
          <w:marLeft w:val="0"/>
          <w:marRight w:val="0"/>
          <w:marTop w:val="0"/>
          <w:marBottom w:val="0"/>
          <w:divBdr>
            <w:top w:val="none" w:sz="0" w:space="0" w:color="auto"/>
            <w:left w:val="none" w:sz="0" w:space="0" w:color="auto"/>
            <w:bottom w:val="none" w:sz="0" w:space="0" w:color="auto"/>
            <w:right w:val="none" w:sz="0" w:space="0" w:color="auto"/>
          </w:divBdr>
        </w:div>
      </w:divsChild>
    </w:div>
    <w:div w:id="795174649">
      <w:bodyDiv w:val="1"/>
      <w:marLeft w:val="0"/>
      <w:marRight w:val="0"/>
      <w:marTop w:val="0"/>
      <w:marBottom w:val="0"/>
      <w:divBdr>
        <w:top w:val="none" w:sz="0" w:space="0" w:color="auto"/>
        <w:left w:val="none" w:sz="0" w:space="0" w:color="auto"/>
        <w:bottom w:val="none" w:sz="0" w:space="0" w:color="auto"/>
        <w:right w:val="none" w:sz="0" w:space="0" w:color="auto"/>
      </w:divBdr>
      <w:divsChild>
        <w:div w:id="1805849062">
          <w:marLeft w:val="0"/>
          <w:marRight w:val="0"/>
          <w:marTop w:val="0"/>
          <w:marBottom w:val="0"/>
          <w:divBdr>
            <w:top w:val="none" w:sz="0" w:space="0" w:color="auto"/>
            <w:left w:val="none" w:sz="0" w:space="0" w:color="auto"/>
            <w:bottom w:val="none" w:sz="0" w:space="0" w:color="auto"/>
            <w:right w:val="none" w:sz="0" w:space="0" w:color="auto"/>
          </w:divBdr>
        </w:div>
      </w:divsChild>
    </w:div>
    <w:div w:id="923685876">
      <w:bodyDiv w:val="1"/>
      <w:marLeft w:val="0"/>
      <w:marRight w:val="0"/>
      <w:marTop w:val="0"/>
      <w:marBottom w:val="0"/>
      <w:divBdr>
        <w:top w:val="none" w:sz="0" w:space="0" w:color="auto"/>
        <w:left w:val="none" w:sz="0" w:space="0" w:color="auto"/>
        <w:bottom w:val="none" w:sz="0" w:space="0" w:color="auto"/>
        <w:right w:val="none" w:sz="0" w:space="0" w:color="auto"/>
      </w:divBdr>
    </w:div>
    <w:div w:id="1213007759">
      <w:bodyDiv w:val="1"/>
      <w:marLeft w:val="0"/>
      <w:marRight w:val="0"/>
      <w:marTop w:val="0"/>
      <w:marBottom w:val="0"/>
      <w:divBdr>
        <w:top w:val="none" w:sz="0" w:space="0" w:color="auto"/>
        <w:left w:val="none" w:sz="0" w:space="0" w:color="auto"/>
        <w:bottom w:val="none" w:sz="0" w:space="0" w:color="auto"/>
        <w:right w:val="none" w:sz="0" w:space="0" w:color="auto"/>
      </w:divBdr>
    </w:div>
    <w:div w:id="1359351205">
      <w:bodyDiv w:val="1"/>
      <w:marLeft w:val="0"/>
      <w:marRight w:val="0"/>
      <w:marTop w:val="0"/>
      <w:marBottom w:val="0"/>
      <w:divBdr>
        <w:top w:val="none" w:sz="0" w:space="0" w:color="auto"/>
        <w:left w:val="none" w:sz="0" w:space="0" w:color="auto"/>
        <w:bottom w:val="none" w:sz="0" w:space="0" w:color="auto"/>
        <w:right w:val="none" w:sz="0" w:space="0" w:color="auto"/>
      </w:divBdr>
    </w:div>
    <w:div w:id="181017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e.int/en/web/in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999</Words>
  <Characters>5700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2018-04-30T19:01:00Z</dcterms:created>
  <dcterms:modified xsi:type="dcterms:W3CDTF">2018-05-01T08:57:00Z</dcterms:modified>
</cp:coreProperties>
</file>