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5537B7" w:rsidRPr="00AC7D21" w14:paraId="7F8410CF" w14:textId="77777777" w:rsidTr="000B517D">
        <w:trPr>
          <w:trHeight w:val="1417"/>
        </w:trPr>
        <w:tc>
          <w:tcPr>
            <w:tcW w:w="3116" w:type="dxa"/>
            <w:vAlign w:val="center"/>
          </w:tcPr>
          <w:p w14:paraId="160C6D03" w14:textId="77777777" w:rsidR="005537B7" w:rsidRPr="00EA657D" w:rsidRDefault="005537B7" w:rsidP="000B517D">
            <w:r>
              <w:rPr>
                <w:noProof/>
              </w:rPr>
              <w:drawing>
                <wp:inline distT="0" distB="0" distL="0" distR="0" wp14:anchorId="0885D3D5" wp14:editId="111C44F5">
                  <wp:extent cx="1822450" cy="184150"/>
                  <wp:effectExtent l="0" t="0" r="6350" b="635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2450" cy="184150"/>
                          </a:xfrm>
                          <a:prstGeom prst="rect">
                            <a:avLst/>
                          </a:prstGeom>
                          <a:noFill/>
                          <a:ln>
                            <a:noFill/>
                          </a:ln>
                        </pic:spPr>
                      </pic:pic>
                    </a:graphicData>
                  </a:graphic>
                </wp:inline>
              </w:drawing>
            </w:r>
          </w:p>
        </w:tc>
        <w:tc>
          <w:tcPr>
            <w:tcW w:w="3117" w:type="dxa"/>
          </w:tcPr>
          <w:p w14:paraId="75BEC675" w14:textId="070DE123" w:rsidR="005537B7" w:rsidRPr="00AC7D21" w:rsidRDefault="005537B7" w:rsidP="000B517D">
            <w:pPr>
              <w:pStyle w:val="Encabezado"/>
              <w:jc w:val="center"/>
              <w:rPr>
                <w:sz w:val="20"/>
                <w:szCs w:val="20"/>
              </w:rPr>
            </w:pPr>
            <w:r>
              <w:rPr>
                <w:sz w:val="20"/>
                <w:szCs w:val="20"/>
              </w:rPr>
              <w:t xml:space="preserve">                </w:t>
            </w:r>
            <w:r w:rsidRPr="00AC7D21">
              <w:rPr>
                <w:noProof/>
                <w:sz w:val="20"/>
                <w:szCs w:val="20"/>
              </w:rPr>
              <w:drawing>
                <wp:inline distT="0" distB="0" distL="0" distR="0" wp14:anchorId="048E35C9" wp14:editId="5EB21E22">
                  <wp:extent cx="818083" cy="889000"/>
                  <wp:effectExtent l="0" t="0" r="127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9038" cy="911772"/>
                          </a:xfrm>
                          <a:prstGeom prst="rect">
                            <a:avLst/>
                          </a:prstGeom>
                          <a:noFill/>
                          <a:ln>
                            <a:noFill/>
                          </a:ln>
                        </pic:spPr>
                      </pic:pic>
                    </a:graphicData>
                  </a:graphic>
                </wp:inline>
              </w:drawing>
            </w:r>
          </w:p>
        </w:tc>
        <w:tc>
          <w:tcPr>
            <w:tcW w:w="3117" w:type="dxa"/>
          </w:tcPr>
          <w:p w14:paraId="32D06373" w14:textId="44D31331" w:rsidR="005537B7" w:rsidRPr="00AC7D21" w:rsidRDefault="005537B7" w:rsidP="000B517D">
            <w:pPr>
              <w:pStyle w:val="Encabezado"/>
              <w:jc w:val="center"/>
              <w:rPr>
                <w:sz w:val="20"/>
                <w:szCs w:val="20"/>
              </w:rPr>
            </w:pPr>
            <w:r>
              <w:rPr>
                <w:sz w:val="20"/>
                <w:szCs w:val="20"/>
              </w:rPr>
              <w:t xml:space="preserve">          </w:t>
            </w:r>
            <w:bookmarkStart w:id="0" w:name="_GoBack"/>
            <w:bookmarkEnd w:id="0"/>
            <w:r w:rsidRPr="00AC7D21">
              <w:rPr>
                <w:noProof/>
                <w:sz w:val="20"/>
                <w:szCs w:val="20"/>
              </w:rPr>
              <w:drawing>
                <wp:inline distT="0" distB="0" distL="0" distR="0" wp14:anchorId="723AEE71" wp14:editId="59DA5B10">
                  <wp:extent cx="1183879" cy="9969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658" cy="1006027"/>
                          </a:xfrm>
                          <a:prstGeom prst="rect">
                            <a:avLst/>
                          </a:prstGeom>
                          <a:noFill/>
                          <a:ln>
                            <a:noFill/>
                          </a:ln>
                        </pic:spPr>
                      </pic:pic>
                    </a:graphicData>
                  </a:graphic>
                </wp:inline>
              </w:drawing>
            </w:r>
          </w:p>
        </w:tc>
      </w:tr>
    </w:tbl>
    <w:p w14:paraId="53D5DB3C" w14:textId="08EEDB76" w:rsidR="00E708F8" w:rsidRPr="008E407D" w:rsidRDefault="00E708F8" w:rsidP="00E708F8">
      <w:pPr>
        <w:spacing w:after="240"/>
        <w:jc w:val="both"/>
        <w:rPr>
          <w:rFonts w:ascii="Abadi" w:hAnsi="Abadi"/>
          <w:b/>
          <w:bCs/>
          <w:sz w:val="22"/>
          <w:szCs w:val="22"/>
          <w:lang w:val="en-GB"/>
        </w:rPr>
      </w:pPr>
      <w:r w:rsidRPr="008E407D">
        <w:rPr>
          <w:rFonts w:ascii="Abadi" w:hAnsi="Abadi"/>
          <w:b/>
          <w:bCs/>
          <w:sz w:val="22"/>
          <w:szCs w:val="22"/>
          <w:lang w:val="en-GB"/>
        </w:rPr>
        <w:t xml:space="preserve">Statement launched </w:t>
      </w:r>
      <w:r w:rsidRPr="008E407D">
        <w:rPr>
          <w:rFonts w:ascii="Abadi" w:hAnsi="Abadi"/>
          <w:b/>
          <w:bCs/>
          <w:i/>
          <w:iCs/>
          <w:sz w:val="22"/>
          <w:szCs w:val="22"/>
          <w:lang w:val="en-GB"/>
        </w:rPr>
        <w:t>by the Latin American and Caribbean Region of the International Federation of Social Workers (IFSW-LAC), the regional representative of the Education interim commission of IFSW-LAC and the Latin American Association for Education and Research in Social Work (ALAEITS in Spanish</w:t>
      </w:r>
      <w:r w:rsidRPr="008E407D">
        <w:rPr>
          <w:rFonts w:ascii="Abadi" w:hAnsi="Abadi"/>
          <w:b/>
          <w:bCs/>
          <w:sz w:val="22"/>
          <w:szCs w:val="22"/>
          <w:lang w:val="en-GB"/>
        </w:rPr>
        <w:t>)</w:t>
      </w:r>
      <w:r w:rsidR="008E407D">
        <w:rPr>
          <w:rFonts w:ascii="Abadi" w:hAnsi="Abadi"/>
          <w:b/>
          <w:bCs/>
          <w:sz w:val="22"/>
          <w:szCs w:val="22"/>
          <w:lang w:val="en-GB"/>
        </w:rPr>
        <w:t xml:space="preserve"> </w:t>
      </w:r>
      <w:r w:rsidRPr="008E407D">
        <w:rPr>
          <w:rFonts w:ascii="Abadi" w:hAnsi="Abadi"/>
          <w:b/>
          <w:bCs/>
          <w:sz w:val="22"/>
          <w:szCs w:val="22"/>
          <w:lang w:val="en-GB"/>
        </w:rPr>
        <w:t xml:space="preserve">on the attacks of President </w:t>
      </w:r>
      <w:proofErr w:type="spellStart"/>
      <w:r w:rsidRPr="008E407D">
        <w:rPr>
          <w:rFonts w:ascii="Abadi" w:hAnsi="Abadi"/>
          <w:b/>
          <w:bCs/>
          <w:sz w:val="22"/>
          <w:szCs w:val="22"/>
          <w:lang w:val="en-GB"/>
        </w:rPr>
        <w:t>Bolsonaro's</w:t>
      </w:r>
      <w:proofErr w:type="spellEnd"/>
      <w:r w:rsidRPr="008E407D">
        <w:rPr>
          <w:rFonts w:ascii="Abadi" w:hAnsi="Abadi"/>
          <w:b/>
          <w:bCs/>
          <w:sz w:val="22"/>
          <w:szCs w:val="22"/>
          <w:lang w:val="en-GB"/>
        </w:rPr>
        <w:t xml:space="preserve"> policies against university education and the development of research and science in Brazil </w:t>
      </w:r>
    </w:p>
    <w:p w14:paraId="4E487BEA" w14:textId="77777777" w:rsidR="00E708F8" w:rsidRPr="00E708F8" w:rsidRDefault="00E708F8" w:rsidP="00E708F8">
      <w:pPr>
        <w:spacing w:after="240"/>
        <w:jc w:val="both"/>
        <w:rPr>
          <w:rFonts w:ascii="Abadi" w:hAnsi="Abadi"/>
          <w:sz w:val="22"/>
          <w:szCs w:val="22"/>
          <w:lang w:val="en-GB"/>
        </w:rPr>
      </w:pPr>
      <w:r w:rsidRPr="00E708F8">
        <w:rPr>
          <w:rFonts w:ascii="Abadi" w:hAnsi="Abadi"/>
          <w:sz w:val="22"/>
          <w:szCs w:val="22"/>
          <w:lang w:val="en-GB"/>
        </w:rPr>
        <w:t xml:space="preserve">The member organizations of the Latin American and Caribbean Region of the International Federation of Social Workers (IFSW) together with the members of the Latin American Association for Education and Research in Social Work (ALAEITS in Spanish) express our ABSOLUTE REPUDIATION to the offensive of the </w:t>
      </w:r>
      <w:proofErr w:type="spellStart"/>
      <w:r w:rsidRPr="00E708F8">
        <w:rPr>
          <w:rFonts w:ascii="Abadi" w:hAnsi="Abadi"/>
          <w:sz w:val="22"/>
          <w:szCs w:val="22"/>
          <w:lang w:val="en-GB"/>
        </w:rPr>
        <w:t>Bolsonaro</w:t>
      </w:r>
      <w:proofErr w:type="spellEnd"/>
      <w:r w:rsidRPr="00E708F8">
        <w:rPr>
          <w:rFonts w:ascii="Abadi" w:hAnsi="Abadi"/>
          <w:sz w:val="22"/>
          <w:szCs w:val="22"/>
          <w:lang w:val="en-GB"/>
        </w:rPr>
        <w:t xml:space="preserve"> government imposing austerity policies that threat the principle of a public, accessible and independent University education.</w:t>
      </w:r>
    </w:p>
    <w:p w14:paraId="4DC6A828" w14:textId="77777777" w:rsidR="00E708F8" w:rsidRPr="00E708F8" w:rsidRDefault="00E708F8" w:rsidP="00E708F8">
      <w:pPr>
        <w:spacing w:after="240"/>
        <w:jc w:val="both"/>
        <w:rPr>
          <w:rFonts w:ascii="Abadi" w:hAnsi="Abadi"/>
          <w:sz w:val="22"/>
          <w:szCs w:val="22"/>
          <w:lang w:val="en-GB"/>
        </w:rPr>
      </w:pPr>
      <w:r w:rsidRPr="00E708F8">
        <w:rPr>
          <w:rFonts w:ascii="Abadi" w:hAnsi="Abadi"/>
          <w:sz w:val="22"/>
          <w:szCs w:val="22"/>
          <w:lang w:val="en-GB"/>
        </w:rPr>
        <w:t xml:space="preserve">On May 15, the world witnessed the uprising of students and educators, including social work professionals, in rejection of the 30% cut in the budget of public universities and federal institutes, the pension reform, and other neoliberal measures imposed by the current government of Brazil. Social Work is a profession called to defend the human rights of peoples, including the right to a public, accessible and independent education. When oppressive governments restrain this right, people become prey to the institutional practices of the ruling class, making it impossible for them to perceive injustices and social inequality. At this juncture, where humanity faces the most atrocious consequences of neoliberal in all spheres of daily life, it is urgent for us as social workers to join forces with all sectors at local and international level in </w:t>
      </w:r>
      <w:proofErr w:type="spellStart"/>
      <w:r w:rsidRPr="00E708F8">
        <w:rPr>
          <w:rFonts w:ascii="Abadi" w:hAnsi="Abadi"/>
          <w:sz w:val="22"/>
          <w:szCs w:val="22"/>
          <w:lang w:val="en-GB"/>
        </w:rPr>
        <w:t>defense</w:t>
      </w:r>
      <w:proofErr w:type="spellEnd"/>
      <w:r w:rsidRPr="00E708F8">
        <w:rPr>
          <w:rFonts w:ascii="Abadi" w:hAnsi="Abadi"/>
          <w:sz w:val="22"/>
          <w:szCs w:val="22"/>
          <w:lang w:val="en-GB"/>
        </w:rPr>
        <w:t xml:space="preserve"> of human rights to achieve a single goal: the construction of a more just and equitable society.</w:t>
      </w:r>
    </w:p>
    <w:p w14:paraId="592DF2CD" w14:textId="77777777" w:rsidR="00E708F8" w:rsidRPr="00E708F8" w:rsidRDefault="00E708F8" w:rsidP="00E708F8">
      <w:pPr>
        <w:spacing w:after="240"/>
        <w:jc w:val="both"/>
        <w:rPr>
          <w:rFonts w:ascii="Abadi" w:hAnsi="Abadi"/>
          <w:sz w:val="22"/>
          <w:szCs w:val="22"/>
          <w:lang w:val="en-GB"/>
        </w:rPr>
      </w:pPr>
      <w:r w:rsidRPr="00E708F8">
        <w:rPr>
          <w:rFonts w:ascii="Abadi" w:hAnsi="Abadi"/>
          <w:sz w:val="22"/>
          <w:szCs w:val="22"/>
          <w:lang w:val="en-GB"/>
        </w:rPr>
        <w:t xml:space="preserve">That is why we express our repudiation to the budget cuts on the education and the intention to political control the academics and research institutions by the </w:t>
      </w:r>
      <w:proofErr w:type="spellStart"/>
      <w:r w:rsidRPr="00E708F8">
        <w:rPr>
          <w:rFonts w:ascii="Abadi" w:hAnsi="Abadi"/>
          <w:sz w:val="22"/>
          <w:szCs w:val="22"/>
          <w:lang w:val="en-GB"/>
        </w:rPr>
        <w:t>Bolsonaro</w:t>
      </w:r>
      <w:proofErr w:type="spellEnd"/>
      <w:r w:rsidRPr="00E708F8">
        <w:rPr>
          <w:rFonts w:ascii="Abadi" w:hAnsi="Abadi"/>
          <w:sz w:val="22"/>
          <w:szCs w:val="22"/>
          <w:lang w:val="en-GB"/>
        </w:rPr>
        <w:t xml:space="preserve"> government. We recognize the courage and political clarity of the Social Workers of Brazil, educators and students who accompanied and will continue to accompany the Brazilian people in their brave struggle for the defence of human rights and social justice. Their actions enhance our profession and give reason to our organizations.</w:t>
      </w:r>
    </w:p>
    <w:p w14:paraId="52C88E5E" w14:textId="77777777" w:rsidR="00E708F8" w:rsidRPr="00E708F8" w:rsidRDefault="00E708F8" w:rsidP="00E708F8">
      <w:pPr>
        <w:spacing w:after="240"/>
        <w:jc w:val="both"/>
        <w:rPr>
          <w:rFonts w:ascii="Abadi" w:hAnsi="Abadi"/>
          <w:sz w:val="22"/>
          <w:szCs w:val="22"/>
          <w:lang w:val="en-GB"/>
        </w:rPr>
      </w:pPr>
    </w:p>
    <w:p w14:paraId="730A9B90" w14:textId="77777777" w:rsidR="00E708F8" w:rsidRPr="00E708F8" w:rsidRDefault="00E708F8" w:rsidP="00E708F8">
      <w:pPr>
        <w:spacing w:after="240"/>
        <w:jc w:val="both"/>
        <w:rPr>
          <w:rFonts w:ascii="Abadi" w:hAnsi="Abadi"/>
          <w:sz w:val="22"/>
          <w:szCs w:val="22"/>
          <w:lang w:val="en-GB"/>
        </w:rPr>
      </w:pPr>
      <w:r w:rsidRPr="00E708F8">
        <w:rPr>
          <w:rFonts w:ascii="Abadi" w:hAnsi="Abadi"/>
          <w:sz w:val="22"/>
          <w:szCs w:val="22"/>
          <w:lang w:val="en-GB"/>
        </w:rPr>
        <w:t>"Education is an act of love, therefore, thus an act of courage" - Paulo Freire</w:t>
      </w:r>
    </w:p>
    <w:p w14:paraId="5A0E487F" w14:textId="784E5832" w:rsidR="00E708F8" w:rsidRPr="00E708F8" w:rsidRDefault="0012198F" w:rsidP="00E708F8">
      <w:pPr>
        <w:jc w:val="both"/>
        <w:rPr>
          <w:rStyle w:val="Textoennegrita"/>
          <w:rFonts w:ascii="Abadi" w:hAnsi="Abadi" w:cs="Helvetica"/>
          <w:b w:val="0"/>
          <w:sz w:val="22"/>
          <w:szCs w:val="22"/>
          <w:lang w:val="es-ES"/>
        </w:rPr>
      </w:pPr>
      <w:r w:rsidRPr="00E708F8">
        <w:rPr>
          <w:rStyle w:val="Textoennegrita"/>
          <w:rFonts w:ascii="Abadi" w:hAnsi="Abadi" w:cs="Helvetica"/>
          <w:b w:val="0"/>
          <w:sz w:val="22"/>
          <w:szCs w:val="22"/>
          <w:lang w:val="es-ES"/>
        </w:rPr>
        <w:t>Dra. Silvana Martínez</w:t>
      </w:r>
      <w:r w:rsidR="00E708F8" w:rsidRPr="00E708F8">
        <w:rPr>
          <w:rStyle w:val="Textoennegrita"/>
          <w:rFonts w:ascii="Abadi" w:hAnsi="Abadi" w:cs="Helvetica"/>
          <w:b w:val="0"/>
          <w:sz w:val="22"/>
          <w:szCs w:val="22"/>
          <w:lang w:val="es-ES"/>
        </w:rPr>
        <w:tab/>
      </w:r>
      <w:r w:rsidR="00E708F8" w:rsidRPr="00E708F8">
        <w:rPr>
          <w:rStyle w:val="Textoennegrita"/>
          <w:rFonts w:ascii="Abadi" w:hAnsi="Abadi" w:cs="Helvetica"/>
          <w:b w:val="0"/>
          <w:sz w:val="22"/>
          <w:szCs w:val="22"/>
          <w:lang w:val="es-ES"/>
        </w:rPr>
        <w:tab/>
      </w:r>
      <w:r w:rsidR="00E708F8" w:rsidRPr="00E708F8">
        <w:rPr>
          <w:rStyle w:val="Textoennegrita"/>
          <w:rFonts w:ascii="Abadi" w:hAnsi="Abadi" w:cs="Helvetica"/>
          <w:b w:val="0"/>
          <w:sz w:val="22"/>
          <w:szCs w:val="22"/>
          <w:lang w:val="es-ES"/>
        </w:rPr>
        <w:tab/>
      </w:r>
      <w:r w:rsidR="00E708F8" w:rsidRPr="00E708F8">
        <w:rPr>
          <w:rStyle w:val="Textoennegrita"/>
          <w:rFonts w:ascii="Abadi" w:hAnsi="Abadi" w:cs="Helvetica"/>
          <w:b w:val="0"/>
          <w:sz w:val="22"/>
          <w:szCs w:val="22"/>
          <w:lang w:val="es-ES"/>
        </w:rPr>
        <w:tab/>
      </w:r>
      <w:r w:rsidR="00CE25A9">
        <w:rPr>
          <w:rStyle w:val="Textoennegrita"/>
          <w:rFonts w:ascii="Abadi" w:hAnsi="Abadi" w:cs="Helvetica"/>
          <w:b w:val="0"/>
          <w:sz w:val="22"/>
          <w:szCs w:val="22"/>
          <w:lang w:val="es-ES"/>
        </w:rPr>
        <w:tab/>
      </w:r>
      <w:r w:rsidR="00E708F8" w:rsidRPr="00E708F8">
        <w:rPr>
          <w:rStyle w:val="Textoennegrita"/>
          <w:rFonts w:ascii="Abadi" w:hAnsi="Abadi" w:cs="Helvetica"/>
          <w:b w:val="0"/>
          <w:sz w:val="22"/>
          <w:szCs w:val="22"/>
          <w:lang w:val="es-ES"/>
        </w:rPr>
        <w:t xml:space="preserve">Dra. </w:t>
      </w:r>
      <w:proofErr w:type="spellStart"/>
      <w:r w:rsidR="00E708F8" w:rsidRPr="00E708F8">
        <w:rPr>
          <w:rStyle w:val="Textoennegrita"/>
          <w:rFonts w:ascii="Abadi" w:hAnsi="Abadi" w:cs="Helvetica"/>
          <w:b w:val="0"/>
          <w:sz w:val="22"/>
          <w:szCs w:val="22"/>
          <w:lang w:val="es-ES"/>
        </w:rPr>
        <w:t>Annamaria</w:t>
      </w:r>
      <w:proofErr w:type="spellEnd"/>
      <w:r w:rsidR="00E708F8" w:rsidRPr="00E708F8">
        <w:rPr>
          <w:rStyle w:val="Textoennegrita"/>
          <w:rFonts w:ascii="Abadi" w:hAnsi="Abadi" w:cs="Helvetica"/>
          <w:b w:val="0"/>
          <w:sz w:val="22"/>
          <w:szCs w:val="22"/>
          <w:lang w:val="es-ES"/>
        </w:rPr>
        <w:t xml:space="preserve"> Campanini</w:t>
      </w:r>
    </w:p>
    <w:p w14:paraId="301DE17B" w14:textId="1A4586BA" w:rsidR="00CE25A9" w:rsidRPr="00E708F8" w:rsidRDefault="0012198F" w:rsidP="00CE25A9">
      <w:pPr>
        <w:jc w:val="both"/>
        <w:rPr>
          <w:rStyle w:val="Textoennegrita"/>
          <w:rFonts w:ascii="Abadi" w:hAnsi="Abadi" w:cs="Helvetica"/>
          <w:b w:val="0"/>
          <w:sz w:val="22"/>
          <w:szCs w:val="22"/>
          <w:lang w:val="en-GB"/>
        </w:rPr>
      </w:pPr>
      <w:r w:rsidRPr="00E708F8">
        <w:rPr>
          <w:rStyle w:val="Textoennegrita"/>
          <w:rFonts w:ascii="Abadi" w:hAnsi="Abadi" w:cs="Helvetica"/>
          <w:b w:val="0"/>
          <w:sz w:val="22"/>
          <w:szCs w:val="22"/>
          <w:lang w:val="en-GB"/>
        </w:rPr>
        <w:t xml:space="preserve">IFSW President </w:t>
      </w:r>
      <w:r w:rsidR="00CE25A9">
        <w:rPr>
          <w:rStyle w:val="Textoennegrita"/>
          <w:rFonts w:ascii="Abadi" w:hAnsi="Abadi" w:cs="Helvetica"/>
          <w:b w:val="0"/>
          <w:sz w:val="22"/>
          <w:szCs w:val="22"/>
          <w:lang w:val="en-GB"/>
        </w:rPr>
        <w:tab/>
      </w:r>
      <w:r w:rsidR="00CE25A9">
        <w:rPr>
          <w:rStyle w:val="Textoennegrita"/>
          <w:rFonts w:ascii="Abadi" w:hAnsi="Abadi" w:cs="Helvetica"/>
          <w:b w:val="0"/>
          <w:sz w:val="22"/>
          <w:szCs w:val="22"/>
          <w:lang w:val="en-GB"/>
        </w:rPr>
        <w:tab/>
      </w:r>
      <w:r w:rsidR="00CE25A9">
        <w:rPr>
          <w:rStyle w:val="Textoennegrita"/>
          <w:rFonts w:ascii="Abadi" w:hAnsi="Abadi" w:cs="Helvetica"/>
          <w:b w:val="0"/>
          <w:sz w:val="22"/>
          <w:szCs w:val="22"/>
          <w:lang w:val="en-GB"/>
        </w:rPr>
        <w:tab/>
      </w:r>
      <w:r w:rsidR="00CE25A9">
        <w:rPr>
          <w:rStyle w:val="Textoennegrita"/>
          <w:rFonts w:ascii="Abadi" w:hAnsi="Abadi" w:cs="Helvetica"/>
          <w:b w:val="0"/>
          <w:sz w:val="22"/>
          <w:szCs w:val="22"/>
          <w:lang w:val="en-GB"/>
        </w:rPr>
        <w:tab/>
      </w:r>
      <w:r w:rsidR="00CE25A9">
        <w:rPr>
          <w:rStyle w:val="Textoennegrita"/>
          <w:rFonts w:ascii="Abadi" w:hAnsi="Abadi" w:cs="Helvetica"/>
          <w:b w:val="0"/>
          <w:sz w:val="22"/>
          <w:szCs w:val="22"/>
          <w:lang w:val="en-GB"/>
        </w:rPr>
        <w:tab/>
      </w:r>
      <w:r w:rsidR="00CE25A9" w:rsidRPr="00E708F8">
        <w:rPr>
          <w:rStyle w:val="Textoennegrita"/>
          <w:rFonts w:ascii="Abadi" w:hAnsi="Abadi" w:cs="Helvetica"/>
          <w:b w:val="0"/>
          <w:sz w:val="22"/>
          <w:szCs w:val="22"/>
          <w:lang w:val="en-GB"/>
        </w:rPr>
        <w:t>AISSW President</w:t>
      </w:r>
    </w:p>
    <w:p w14:paraId="074F7E98" w14:textId="77777777" w:rsidR="0012198F" w:rsidRPr="00E708F8" w:rsidRDefault="0012198F" w:rsidP="00E708F8">
      <w:pPr>
        <w:jc w:val="both"/>
        <w:rPr>
          <w:rStyle w:val="Textoennegrita"/>
          <w:rFonts w:ascii="Abadi" w:hAnsi="Abadi" w:cs="Helvetica"/>
          <w:b w:val="0"/>
          <w:sz w:val="22"/>
          <w:szCs w:val="22"/>
          <w:lang w:val="en-GB"/>
        </w:rPr>
      </w:pPr>
    </w:p>
    <w:p w14:paraId="5F2FD905" w14:textId="5199F47F" w:rsidR="00CE25A9" w:rsidRPr="00E708F8" w:rsidRDefault="0012198F" w:rsidP="00CE25A9">
      <w:pPr>
        <w:jc w:val="both"/>
        <w:rPr>
          <w:rFonts w:ascii="Abadi" w:eastAsia="Times New Roman" w:hAnsi="Abadi"/>
          <w:bCs/>
          <w:sz w:val="22"/>
          <w:szCs w:val="22"/>
          <w:lang w:val="es-ES" w:eastAsia="es-ES"/>
        </w:rPr>
      </w:pPr>
      <w:r w:rsidRPr="00CE25A9">
        <w:rPr>
          <w:rStyle w:val="Textoennegrita"/>
          <w:rFonts w:ascii="Abadi" w:hAnsi="Abadi" w:cs="Helvetica"/>
          <w:b w:val="0"/>
          <w:sz w:val="22"/>
          <w:szCs w:val="22"/>
          <w:lang w:val="es-ES"/>
        </w:rPr>
        <w:t>Lcdo. Larry Emil Alicea</w:t>
      </w:r>
      <w:r w:rsidR="00CE25A9" w:rsidRPr="00CE25A9">
        <w:rPr>
          <w:rStyle w:val="Textoennegrita"/>
          <w:rFonts w:ascii="Abadi" w:hAnsi="Abadi" w:cs="Helvetica"/>
          <w:b w:val="0"/>
          <w:sz w:val="22"/>
          <w:szCs w:val="22"/>
          <w:lang w:val="es-ES"/>
        </w:rPr>
        <w:tab/>
      </w:r>
      <w:r w:rsidR="00CE25A9" w:rsidRPr="00CE25A9">
        <w:rPr>
          <w:rStyle w:val="Textoennegrita"/>
          <w:rFonts w:ascii="Abadi" w:hAnsi="Abadi" w:cs="Helvetica"/>
          <w:b w:val="0"/>
          <w:sz w:val="22"/>
          <w:szCs w:val="22"/>
          <w:lang w:val="es-ES"/>
        </w:rPr>
        <w:tab/>
      </w:r>
      <w:r w:rsidR="00CE25A9" w:rsidRPr="00CE25A9">
        <w:rPr>
          <w:rStyle w:val="Textoennegrita"/>
          <w:rFonts w:ascii="Abadi" w:hAnsi="Abadi" w:cs="Helvetica"/>
          <w:b w:val="0"/>
          <w:sz w:val="22"/>
          <w:szCs w:val="22"/>
          <w:lang w:val="es-ES"/>
        </w:rPr>
        <w:tab/>
      </w:r>
      <w:r w:rsidR="00CE25A9" w:rsidRPr="00CE25A9">
        <w:rPr>
          <w:rStyle w:val="Textoennegrita"/>
          <w:rFonts w:ascii="Abadi" w:hAnsi="Abadi" w:cs="Helvetica"/>
          <w:b w:val="0"/>
          <w:sz w:val="22"/>
          <w:szCs w:val="22"/>
          <w:lang w:val="es-ES"/>
        </w:rPr>
        <w:tab/>
      </w:r>
      <w:r w:rsidR="00CE25A9">
        <w:rPr>
          <w:rStyle w:val="Textoennegrita"/>
          <w:rFonts w:ascii="Abadi" w:hAnsi="Abadi" w:cs="Helvetica"/>
          <w:b w:val="0"/>
          <w:sz w:val="22"/>
          <w:szCs w:val="22"/>
          <w:lang w:val="es-ES"/>
        </w:rPr>
        <w:tab/>
      </w:r>
      <w:r w:rsidR="00CE25A9" w:rsidRPr="00E708F8">
        <w:rPr>
          <w:rFonts w:ascii="Abadi" w:eastAsia="Times New Roman" w:hAnsi="Abadi"/>
          <w:bCs/>
          <w:sz w:val="22"/>
          <w:szCs w:val="22"/>
          <w:lang w:val="es-ES" w:eastAsia="es-ES"/>
        </w:rPr>
        <w:t>Dra. Rita Meoño Molina</w:t>
      </w:r>
    </w:p>
    <w:p w14:paraId="7F8495AF" w14:textId="433489DE" w:rsidR="00CE25A9" w:rsidRPr="00E708F8" w:rsidRDefault="0012198F" w:rsidP="00CE25A9">
      <w:pPr>
        <w:jc w:val="both"/>
        <w:rPr>
          <w:rFonts w:ascii="Abadi" w:eastAsia="Times New Roman" w:hAnsi="Abadi"/>
          <w:bCs/>
          <w:sz w:val="22"/>
          <w:szCs w:val="22"/>
          <w:lang w:val="es-ES" w:eastAsia="es-ES"/>
        </w:rPr>
      </w:pPr>
      <w:proofErr w:type="spellStart"/>
      <w:r w:rsidRPr="00CE25A9">
        <w:rPr>
          <w:rStyle w:val="Textoennegrita"/>
          <w:rFonts w:ascii="Abadi" w:hAnsi="Abadi" w:cs="Helvetica"/>
          <w:b w:val="0"/>
          <w:sz w:val="22"/>
          <w:szCs w:val="22"/>
          <w:lang w:val="es-ES"/>
        </w:rPr>
        <w:t>President</w:t>
      </w:r>
      <w:proofErr w:type="spellEnd"/>
      <w:r w:rsidRPr="00CE25A9">
        <w:rPr>
          <w:rStyle w:val="Textoennegrita"/>
          <w:rFonts w:ascii="Abadi" w:hAnsi="Abadi" w:cs="Helvetica"/>
          <w:b w:val="0"/>
          <w:sz w:val="22"/>
          <w:szCs w:val="22"/>
          <w:lang w:val="es-ES"/>
        </w:rPr>
        <w:t xml:space="preserve"> </w:t>
      </w:r>
      <w:r w:rsidRPr="00CE25A9">
        <w:rPr>
          <w:rFonts w:ascii="Abadi" w:hAnsi="Abadi"/>
          <w:bCs/>
          <w:sz w:val="22"/>
          <w:szCs w:val="22"/>
          <w:lang w:val="es-ES"/>
        </w:rPr>
        <w:t xml:space="preserve">IFSW </w:t>
      </w:r>
      <w:r w:rsidR="00CE25A9" w:rsidRPr="00CE25A9">
        <w:rPr>
          <w:rFonts w:ascii="Abadi" w:hAnsi="Abadi"/>
          <w:bCs/>
          <w:sz w:val="22"/>
          <w:szCs w:val="22"/>
          <w:lang w:val="es-ES"/>
        </w:rPr>
        <w:t xml:space="preserve">LAC </w:t>
      </w:r>
      <w:proofErr w:type="spellStart"/>
      <w:r w:rsidR="00CE25A9" w:rsidRPr="00CE25A9">
        <w:rPr>
          <w:rFonts w:ascii="Abadi" w:hAnsi="Abadi"/>
          <w:bCs/>
          <w:sz w:val="22"/>
          <w:szCs w:val="22"/>
          <w:lang w:val="es-ES"/>
        </w:rPr>
        <w:t>Region</w:t>
      </w:r>
      <w:proofErr w:type="spellEnd"/>
      <w:r w:rsidR="00CE25A9">
        <w:rPr>
          <w:rFonts w:ascii="Abadi" w:hAnsi="Abadi"/>
          <w:bCs/>
          <w:sz w:val="22"/>
          <w:szCs w:val="22"/>
          <w:lang w:val="es-ES"/>
        </w:rPr>
        <w:tab/>
      </w:r>
      <w:r w:rsidR="00CE25A9">
        <w:rPr>
          <w:rFonts w:ascii="Abadi" w:hAnsi="Abadi"/>
          <w:bCs/>
          <w:sz w:val="22"/>
          <w:szCs w:val="22"/>
          <w:lang w:val="es-ES"/>
        </w:rPr>
        <w:tab/>
      </w:r>
      <w:r w:rsidR="00CE25A9">
        <w:rPr>
          <w:rFonts w:ascii="Abadi" w:hAnsi="Abadi"/>
          <w:bCs/>
          <w:sz w:val="22"/>
          <w:szCs w:val="22"/>
          <w:lang w:val="es-ES"/>
        </w:rPr>
        <w:tab/>
      </w:r>
      <w:r w:rsidR="00CE25A9">
        <w:rPr>
          <w:rFonts w:ascii="Abadi" w:hAnsi="Abadi"/>
          <w:bCs/>
          <w:sz w:val="22"/>
          <w:szCs w:val="22"/>
          <w:lang w:val="es-ES"/>
        </w:rPr>
        <w:tab/>
      </w:r>
      <w:r w:rsidR="00CE25A9" w:rsidRPr="00E708F8">
        <w:rPr>
          <w:rFonts w:ascii="Abadi" w:eastAsia="Times New Roman" w:hAnsi="Abadi"/>
          <w:bCs/>
          <w:sz w:val="22"/>
          <w:szCs w:val="22"/>
          <w:lang w:val="es-ES" w:eastAsia="es-ES"/>
        </w:rPr>
        <w:t>Presidenta Ejecutiva ALAEITS</w:t>
      </w:r>
    </w:p>
    <w:p w14:paraId="2CB8E5C4" w14:textId="0EFC48E1" w:rsidR="0012198F" w:rsidRPr="00CE25A9" w:rsidRDefault="0012198F" w:rsidP="00E708F8">
      <w:pPr>
        <w:jc w:val="both"/>
        <w:rPr>
          <w:rStyle w:val="Textoennegrita"/>
          <w:rFonts w:ascii="Abadi" w:hAnsi="Abadi" w:cs="Helvetica"/>
          <w:b w:val="0"/>
          <w:sz w:val="22"/>
          <w:szCs w:val="22"/>
          <w:lang w:val="es-ES"/>
        </w:rPr>
      </w:pPr>
    </w:p>
    <w:p w14:paraId="1431D17F" w14:textId="5324BB5C" w:rsidR="00CE25A9" w:rsidRPr="00E708F8" w:rsidRDefault="0012198F" w:rsidP="00CE25A9">
      <w:pPr>
        <w:jc w:val="both"/>
        <w:rPr>
          <w:rStyle w:val="Textoennegrita"/>
          <w:rFonts w:ascii="Abadi" w:hAnsi="Abadi" w:cs="Helvetica"/>
          <w:b w:val="0"/>
          <w:sz w:val="22"/>
          <w:szCs w:val="22"/>
          <w:lang w:val="en-GB"/>
        </w:rPr>
      </w:pPr>
      <w:r w:rsidRPr="00E708F8">
        <w:rPr>
          <w:rStyle w:val="Textoennegrita"/>
          <w:rFonts w:ascii="Abadi" w:hAnsi="Abadi" w:cs="Helvetica"/>
          <w:b w:val="0"/>
          <w:sz w:val="22"/>
          <w:szCs w:val="22"/>
        </w:rPr>
        <w:t xml:space="preserve">Tania María Ramos de </w:t>
      </w:r>
      <w:proofErr w:type="spellStart"/>
      <w:r w:rsidRPr="00E708F8">
        <w:rPr>
          <w:rStyle w:val="Textoennegrita"/>
          <w:rFonts w:ascii="Abadi" w:hAnsi="Abadi" w:cs="Helvetica"/>
          <w:b w:val="0"/>
          <w:sz w:val="22"/>
          <w:szCs w:val="22"/>
        </w:rPr>
        <w:t>Godoi</w:t>
      </w:r>
      <w:proofErr w:type="spellEnd"/>
      <w:r w:rsidRPr="00E708F8">
        <w:rPr>
          <w:rStyle w:val="Textoennegrita"/>
          <w:rFonts w:ascii="Abadi" w:hAnsi="Abadi" w:cs="Helvetica"/>
          <w:b w:val="0"/>
          <w:sz w:val="22"/>
          <w:szCs w:val="22"/>
        </w:rPr>
        <w:t xml:space="preserve"> Diniz</w:t>
      </w:r>
      <w:r w:rsidR="00CE25A9">
        <w:rPr>
          <w:rStyle w:val="Textoennegrita"/>
          <w:rFonts w:ascii="Abadi" w:hAnsi="Abadi" w:cs="Helvetica"/>
          <w:b w:val="0"/>
          <w:sz w:val="22"/>
          <w:szCs w:val="22"/>
        </w:rPr>
        <w:tab/>
      </w:r>
      <w:r w:rsidR="00CE25A9">
        <w:rPr>
          <w:rStyle w:val="Textoennegrita"/>
          <w:rFonts w:ascii="Abadi" w:hAnsi="Abadi" w:cs="Helvetica"/>
          <w:b w:val="0"/>
          <w:sz w:val="22"/>
          <w:szCs w:val="22"/>
        </w:rPr>
        <w:tab/>
      </w:r>
      <w:r w:rsidR="00CE25A9">
        <w:rPr>
          <w:rStyle w:val="Textoennegrita"/>
          <w:rFonts w:ascii="Abadi" w:hAnsi="Abadi" w:cs="Helvetica"/>
          <w:b w:val="0"/>
          <w:sz w:val="22"/>
          <w:szCs w:val="22"/>
        </w:rPr>
        <w:tab/>
      </w:r>
      <w:r w:rsidR="00CE25A9" w:rsidRPr="00CE25A9">
        <w:rPr>
          <w:rStyle w:val="Textoennegrita"/>
          <w:rFonts w:ascii="Abadi" w:hAnsi="Abadi" w:cs="Helvetica"/>
          <w:b w:val="0"/>
          <w:sz w:val="22"/>
          <w:szCs w:val="22"/>
          <w:lang w:val="es-ES"/>
        </w:rPr>
        <w:t xml:space="preserve">Dra. </w:t>
      </w:r>
      <w:proofErr w:type="spellStart"/>
      <w:r w:rsidR="00CE25A9" w:rsidRPr="00E708F8">
        <w:rPr>
          <w:rStyle w:val="Textoennegrita"/>
          <w:rFonts w:ascii="Abadi" w:hAnsi="Abadi" w:cs="Helvetica"/>
          <w:b w:val="0"/>
          <w:sz w:val="22"/>
          <w:szCs w:val="22"/>
          <w:lang w:val="en-GB"/>
        </w:rPr>
        <w:t>Marinilda</w:t>
      </w:r>
      <w:proofErr w:type="spellEnd"/>
      <w:r w:rsidR="00CE25A9" w:rsidRPr="00E708F8">
        <w:rPr>
          <w:rStyle w:val="Textoennegrita"/>
          <w:rFonts w:ascii="Abadi" w:hAnsi="Abadi" w:cs="Helvetica"/>
          <w:b w:val="0"/>
          <w:sz w:val="22"/>
          <w:szCs w:val="22"/>
          <w:lang w:val="en-GB"/>
        </w:rPr>
        <w:t xml:space="preserve"> Rivera Díaz </w:t>
      </w:r>
    </w:p>
    <w:p w14:paraId="3CEE5FAC" w14:textId="37F1D27C" w:rsidR="00CE25A9" w:rsidRPr="00CE25A9" w:rsidRDefault="0012198F" w:rsidP="00CE25A9">
      <w:pPr>
        <w:jc w:val="both"/>
        <w:rPr>
          <w:rStyle w:val="Textoennegrita"/>
          <w:rFonts w:ascii="Abadi" w:hAnsi="Abadi"/>
          <w:b w:val="0"/>
          <w:sz w:val="22"/>
          <w:szCs w:val="22"/>
          <w:lang w:val="en-GB"/>
        </w:rPr>
      </w:pPr>
      <w:r w:rsidRPr="00E708F8">
        <w:rPr>
          <w:rStyle w:val="Textoennegrita"/>
          <w:rFonts w:ascii="Abadi" w:hAnsi="Abadi" w:cs="Helvetica"/>
          <w:b w:val="0"/>
          <w:sz w:val="22"/>
          <w:szCs w:val="22"/>
          <w:lang w:val="en-GB"/>
        </w:rPr>
        <w:t xml:space="preserve">Vice-President </w:t>
      </w:r>
      <w:r w:rsidR="00CE25A9" w:rsidRPr="00CE25A9">
        <w:rPr>
          <w:rFonts w:ascii="Abadi" w:hAnsi="Abadi"/>
          <w:bCs/>
          <w:sz w:val="22"/>
          <w:szCs w:val="22"/>
          <w:lang w:val="en-GB"/>
        </w:rPr>
        <w:t>IFSW LAC Region</w:t>
      </w:r>
      <w:r w:rsidR="00CE25A9">
        <w:rPr>
          <w:rFonts w:ascii="Abadi" w:hAnsi="Abadi"/>
          <w:bCs/>
          <w:sz w:val="22"/>
          <w:szCs w:val="22"/>
          <w:lang w:val="en-GB"/>
        </w:rPr>
        <w:tab/>
      </w:r>
      <w:r w:rsidR="00CE25A9">
        <w:rPr>
          <w:rFonts w:ascii="Abadi" w:hAnsi="Abadi"/>
          <w:bCs/>
          <w:sz w:val="22"/>
          <w:szCs w:val="22"/>
          <w:lang w:val="en-GB"/>
        </w:rPr>
        <w:tab/>
      </w:r>
      <w:r w:rsidR="00CE25A9">
        <w:rPr>
          <w:rFonts w:ascii="Abadi" w:hAnsi="Abadi"/>
          <w:bCs/>
          <w:sz w:val="22"/>
          <w:szCs w:val="22"/>
          <w:lang w:val="en-GB"/>
        </w:rPr>
        <w:tab/>
      </w:r>
      <w:r w:rsidR="00CE25A9" w:rsidRPr="00CE25A9">
        <w:rPr>
          <w:rFonts w:ascii="Abadi" w:hAnsi="Abadi"/>
          <w:bCs/>
          <w:sz w:val="22"/>
          <w:szCs w:val="22"/>
          <w:lang w:val="en-GB"/>
        </w:rPr>
        <w:t xml:space="preserve">IFSW LAC </w:t>
      </w:r>
      <w:r w:rsidR="00CE25A9">
        <w:rPr>
          <w:rStyle w:val="Textoennegrita"/>
          <w:rFonts w:ascii="Abadi" w:hAnsi="Abadi" w:cs="Helvetica"/>
          <w:b w:val="0"/>
          <w:sz w:val="22"/>
          <w:szCs w:val="22"/>
          <w:lang w:val="en-GB"/>
        </w:rPr>
        <w:t xml:space="preserve">Regional </w:t>
      </w:r>
      <w:proofErr w:type="spellStart"/>
      <w:r w:rsidR="00CE25A9">
        <w:rPr>
          <w:rStyle w:val="Textoennegrita"/>
          <w:rFonts w:ascii="Abadi" w:hAnsi="Abadi" w:cs="Helvetica"/>
          <w:b w:val="0"/>
          <w:sz w:val="22"/>
          <w:szCs w:val="22"/>
          <w:lang w:val="en-GB"/>
        </w:rPr>
        <w:t>Repres</w:t>
      </w:r>
      <w:proofErr w:type="spellEnd"/>
      <w:r w:rsidR="00CE25A9">
        <w:rPr>
          <w:rStyle w:val="Textoennegrita"/>
          <w:rFonts w:ascii="Abadi" w:hAnsi="Abadi" w:cs="Helvetica"/>
          <w:b w:val="0"/>
          <w:sz w:val="22"/>
          <w:szCs w:val="22"/>
          <w:lang w:val="en-GB"/>
        </w:rPr>
        <w:t xml:space="preserve">. Educ. Inter. Com. </w:t>
      </w:r>
      <w:r w:rsidR="00CE25A9" w:rsidRPr="00E708F8">
        <w:rPr>
          <w:rStyle w:val="Textoennegrita"/>
          <w:rFonts w:ascii="Abadi" w:hAnsi="Abadi" w:cs="Helvetica"/>
          <w:b w:val="0"/>
          <w:sz w:val="22"/>
          <w:szCs w:val="22"/>
          <w:lang w:val="en-GB"/>
        </w:rPr>
        <w:t xml:space="preserve"> </w:t>
      </w:r>
    </w:p>
    <w:p w14:paraId="680984FE" w14:textId="563EA936" w:rsidR="000D0658" w:rsidRPr="00E708F8" w:rsidRDefault="000D0658" w:rsidP="00E708F8">
      <w:pPr>
        <w:jc w:val="both"/>
        <w:rPr>
          <w:rFonts w:ascii="Abadi" w:hAnsi="Abadi"/>
          <w:bCs/>
          <w:sz w:val="22"/>
          <w:szCs w:val="22"/>
          <w:lang w:val="en-GB"/>
        </w:rPr>
      </w:pPr>
    </w:p>
    <w:sectPr w:rsidR="000D0658" w:rsidRPr="00E708F8" w:rsidSect="00E708F8">
      <w:headerReference w:type="default" r:id="rId9"/>
      <w:pgSz w:w="12240" w:h="15840"/>
      <w:pgMar w:top="284" w:right="1440" w:bottom="426" w:left="1440"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1AE21" w14:textId="77777777" w:rsidR="002372FA" w:rsidRDefault="002372FA" w:rsidP="00D9448B">
      <w:r>
        <w:separator/>
      </w:r>
    </w:p>
  </w:endnote>
  <w:endnote w:type="continuationSeparator" w:id="0">
    <w:p w14:paraId="18FC204B" w14:textId="77777777" w:rsidR="002372FA" w:rsidRDefault="002372FA" w:rsidP="00D94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DA2C1" w14:textId="77777777" w:rsidR="002372FA" w:rsidRDefault="002372FA" w:rsidP="00D9448B">
      <w:r>
        <w:separator/>
      </w:r>
    </w:p>
  </w:footnote>
  <w:footnote w:type="continuationSeparator" w:id="0">
    <w:p w14:paraId="05F22D98" w14:textId="77777777" w:rsidR="002372FA" w:rsidRDefault="002372FA" w:rsidP="00D94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19B05" w14:textId="4C3C5C85" w:rsidR="00D9448B" w:rsidRDefault="00AC7D21">
    <w:pPr>
      <w:pStyle w:val="Encabezado"/>
    </w:pPr>
    <w:r w:rsidRPr="00AC7D21">
      <w:t xml:space="preserve"> </w:t>
    </w:r>
  </w:p>
  <w:p w14:paraId="7DE33460" w14:textId="77777777" w:rsidR="00AC7D21" w:rsidRDefault="00AC7D2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C3D"/>
    <w:rsid w:val="00090263"/>
    <w:rsid w:val="000D0658"/>
    <w:rsid w:val="0012198F"/>
    <w:rsid w:val="00230C3D"/>
    <w:rsid w:val="002372FA"/>
    <w:rsid w:val="00256619"/>
    <w:rsid w:val="002938D1"/>
    <w:rsid w:val="002C07AD"/>
    <w:rsid w:val="002C2773"/>
    <w:rsid w:val="002E417F"/>
    <w:rsid w:val="003510A9"/>
    <w:rsid w:val="00453F59"/>
    <w:rsid w:val="005537B7"/>
    <w:rsid w:val="00624851"/>
    <w:rsid w:val="00632AF4"/>
    <w:rsid w:val="006C620B"/>
    <w:rsid w:val="00757841"/>
    <w:rsid w:val="00764F91"/>
    <w:rsid w:val="00785F58"/>
    <w:rsid w:val="007D791B"/>
    <w:rsid w:val="008468A0"/>
    <w:rsid w:val="008E407D"/>
    <w:rsid w:val="0095182C"/>
    <w:rsid w:val="00951E39"/>
    <w:rsid w:val="00993549"/>
    <w:rsid w:val="00AA279D"/>
    <w:rsid w:val="00AA661A"/>
    <w:rsid w:val="00AC7D21"/>
    <w:rsid w:val="00B35622"/>
    <w:rsid w:val="00B70FCC"/>
    <w:rsid w:val="00BA21E9"/>
    <w:rsid w:val="00BE28F9"/>
    <w:rsid w:val="00C0491E"/>
    <w:rsid w:val="00C530B7"/>
    <w:rsid w:val="00CC75C2"/>
    <w:rsid w:val="00CE25A9"/>
    <w:rsid w:val="00D1685F"/>
    <w:rsid w:val="00D46BE7"/>
    <w:rsid w:val="00D9448B"/>
    <w:rsid w:val="00D9537D"/>
    <w:rsid w:val="00DB62AF"/>
    <w:rsid w:val="00DD4668"/>
    <w:rsid w:val="00E22003"/>
    <w:rsid w:val="00E708F8"/>
    <w:rsid w:val="00EA657D"/>
    <w:rsid w:val="00FE4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03B4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t-block">
    <w:name w:val="gt-block"/>
    <w:basedOn w:val="Normal"/>
    <w:rsid w:val="00230C3D"/>
    <w:pPr>
      <w:spacing w:before="100" w:beforeAutospacing="1" w:after="100" w:afterAutospacing="1"/>
    </w:pPr>
    <w:rPr>
      <w:rFonts w:ascii="Times New Roman" w:hAnsi="Times New Roman" w:cs="Times New Roman"/>
      <w:lang w:val="en-US"/>
    </w:rPr>
  </w:style>
  <w:style w:type="character" w:customStyle="1" w:styleId="apple-converted-space">
    <w:name w:val="apple-converted-space"/>
    <w:basedOn w:val="Fuentedeprrafopredeter"/>
    <w:rsid w:val="00230C3D"/>
  </w:style>
  <w:style w:type="character" w:styleId="Textoennegrita">
    <w:name w:val="Strong"/>
    <w:basedOn w:val="Fuentedeprrafopredeter"/>
    <w:uiPriority w:val="22"/>
    <w:qFormat/>
    <w:rsid w:val="00230C3D"/>
    <w:rPr>
      <w:b/>
      <w:bCs/>
    </w:rPr>
  </w:style>
  <w:style w:type="paragraph" w:styleId="NormalWeb">
    <w:name w:val="Normal (Web)"/>
    <w:basedOn w:val="Normal"/>
    <w:uiPriority w:val="99"/>
    <w:semiHidden/>
    <w:unhideWhenUsed/>
    <w:rsid w:val="00230C3D"/>
    <w:pPr>
      <w:spacing w:before="100" w:beforeAutospacing="1" w:after="100" w:afterAutospacing="1"/>
    </w:pPr>
    <w:rPr>
      <w:rFonts w:ascii="Times New Roman" w:hAnsi="Times New Roman" w:cs="Times New Roman"/>
      <w:lang w:val="en-US"/>
    </w:rPr>
  </w:style>
  <w:style w:type="paragraph" w:styleId="Encabezado">
    <w:name w:val="header"/>
    <w:basedOn w:val="Normal"/>
    <w:link w:val="EncabezadoCar"/>
    <w:uiPriority w:val="99"/>
    <w:unhideWhenUsed/>
    <w:rsid w:val="00D9448B"/>
    <w:pPr>
      <w:tabs>
        <w:tab w:val="center" w:pos="4680"/>
        <w:tab w:val="right" w:pos="9360"/>
      </w:tabs>
    </w:pPr>
  </w:style>
  <w:style w:type="character" w:customStyle="1" w:styleId="EncabezadoCar">
    <w:name w:val="Encabezado Car"/>
    <w:basedOn w:val="Fuentedeprrafopredeter"/>
    <w:link w:val="Encabezado"/>
    <w:uiPriority w:val="99"/>
    <w:rsid w:val="00D9448B"/>
    <w:rPr>
      <w:lang w:val="es-ES_tradnl"/>
    </w:rPr>
  </w:style>
  <w:style w:type="paragraph" w:styleId="Piedepgina">
    <w:name w:val="footer"/>
    <w:basedOn w:val="Normal"/>
    <w:link w:val="PiedepginaCar"/>
    <w:uiPriority w:val="99"/>
    <w:unhideWhenUsed/>
    <w:rsid w:val="00D9448B"/>
    <w:pPr>
      <w:tabs>
        <w:tab w:val="center" w:pos="4680"/>
        <w:tab w:val="right" w:pos="9360"/>
      </w:tabs>
    </w:pPr>
  </w:style>
  <w:style w:type="character" w:customStyle="1" w:styleId="PiedepginaCar">
    <w:name w:val="Pie de página Car"/>
    <w:basedOn w:val="Fuentedeprrafopredeter"/>
    <w:link w:val="Piedepgina"/>
    <w:uiPriority w:val="99"/>
    <w:rsid w:val="00D9448B"/>
    <w:rPr>
      <w:lang w:val="es-ES_tradnl"/>
    </w:rPr>
  </w:style>
  <w:style w:type="paragraph" w:styleId="Sinespaciado">
    <w:name w:val="No Spacing"/>
    <w:uiPriority w:val="1"/>
    <w:qFormat/>
    <w:rsid w:val="0012198F"/>
    <w:rPr>
      <w:lang w:val="es-ES_tradnl"/>
    </w:rPr>
  </w:style>
  <w:style w:type="table" w:styleId="Tablaconcuadrcula">
    <w:name w:val="Table Grid"/>
    <w:basedOn w:val="Tablanormal"/>
    <w:uiPriority w:val="39"/>
    <w:rsid w:val="00AC7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556631">
      <w:bodyDiv w:val="1"/>
      <w:marLeft w:val="0"/>
      <w:marRight w:val="0"/>
      <w:marTop w:val="0"/>
      <w:marBottom w:val="0"/>
      <w:divBdr>
        <w:top w:val="none" w:sz="0" w:space="0" w:color="auto"/>
        <w:left w:val="none" w:sz="0" w:space="0" w:color="auto"/>
        <w:bottom w:val="none" w:sz="0" w:space="0" w:color="auto"/>
        <w:right w:val="none" w:sz="0" w:space="0" w:color="auto"/>
      </w:divBdr>
      <w:divsChild>
        <w:div w:id="1224412197">
          <w:marLeft w:val="0"/>
          <w:marRight w:val="0"/>
          <w:marTop w:val="0"/>
          <w:marBottom w:val="0"/>
          <w:divBdr>
            <w:top w:val="none" w:sz="0" w:space="0" w:color="auto"/>
            <w:left w:val="none" w:sz="0" w:space="0" w:color="auto"/>
            <w:bottom w:val="none" w:sz="0" w:space="0" w:color="auto"/>
            <w:right w:val="none" w:sz="0" w:space="0" w:color="auto"/>
          </w:divBdr>
        </w:div>
        <w:div w:id="1841919198">
          <w:marLeft w:val="0"/>
          <w:marRight w:val="0"/>
          <w:marTop w:val="0"/>
          <w:marBottom w:val="0"/>
          <w:divBdr>
            <w:top w:val="none" w:sz="0" w:space="0" w:color="auto"/>
            <w:left w:val="none" w:sz="0" w:space="0" w:color="auto"/>
            <w:bottom w:val="none" w:sz="0" w:space="0" w:color="auto"/>
            <w:right w:val="none" w:sz="0" w:space="0" w:color="auto"/>
          </w:divBdr>
        </w:div>
      </w:divsChild>
    </w:div>
    <w:div w:id="496000537">
      <w:bodyDiv w:val="1"/>
      <w:marLeft w:val="0"/>
      <w:marRight w:val="0"/>
      <w:marTop w:val="0"/>
      <w:marBottom w:val="0"/>
      <w:divBdr>
        <w:top w:val="none" w:sz="0" w:space="0" w:color="auto"/>
        <w:left w:val="none" w:sz="0" w:space="0" w:color="auto"/>
        <w:bottom w:val="none" w:sz="0" w:space="0" w:color="auto"/>
        <w:right w:val="none" w:sz="0" w:space="0" w:color="auto"/>
      </w:divBdr>
    </w:div>
    <w:div w:id="20977049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429</Words>
  <Characters>2363</Characters>
  <Application>Microsoft Office Word</Application>
  <DocSecurity>0</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Lola Casal</cp:lastModifiedBy>
  <cp:revision>6</cp:revision>
  <cp:lastPrinted>2019-06-24T11:01:00Z</cp:lastPrinted>
  <dcterms:created xsi:type="dcterms:W3CDTF">2019-06-24T10:59:00Z</dcterms:created>
  <dcterms:modified xsi:type="dcterms:W3CDTF">2019-06-24T11:23:00Z</dcterms:modified>
</cp:coreProperties>
</file>