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E35FC" w14:textId="77777777" w:rsidR="00C40F0A" w:rsidRDefault="00C40F0A">
      <w:pPr>
        <w:ind w:right="-660"/>
        <w:jc w:val="both"/>
        <w:rPr>
          <w:rFonts w:ascii="Arial" w:eastAsia="Arial" w:hAnsi="Arial" w:cs="Arial"/>
          <w:color w:val="FF0000"/>
          <w:sz w:val="21"/>
          <w:szCs w:val="21"/>
          <w:highlight w:val="white"/>
        </w:rPr>
      </w:pPr>
    </w:p>
    <w:tbl>
      <w:tblPr>
        <w:tblStyle w:val="a4"/>
        <w:tblW w:w="93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C40F0A" w14:paraId="248EB3C0" w14:textId="77777777">
        <w:trPr>
          <w:trHeight w:val="432"/>
        </w:trPr>
        <w:tc>
          <w:tcPr>
            <w:tcW w:w="9350" w:type="dxa"/>
            <w:shd w:val="clear" w:color="auto" w:fill="D5DCE4"/>
            <w:vAlign w:val="center"/>
          </w:tcPr>
          <w:p w14:paraId="73C9F576" w14:textId="77777777" w:rsidR="00C40F0A" w:rsidRDefault="0000000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Friday, 3 October (14:00 – 18:00)</w:t>
            </w:r>
          </w:p>
          <w:p w14:paraId="25DAA5E2" w14:textId="77777777" w:rsidR="00C40F0A" w:rsidRDefault="0000000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Saturday, 4 October (09:00 – 17:30)</w:t>
            </w:r>
          </w:p>
          <w:p w14:paraId="501A85E0" w14:textId="77777777" w:rsidR="00C40F0A" w:rsidRDefault="0000000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Sunday, 5 October (09:00 – 12:30)</w:t>
            </w:r>
          </w:p>
        </w:tc>
      </w:tr>
    </w:tbl>
    <w:p w14:paraId="11928A45" w14:textId="77777777" w:rsidR="00C40F0A" w:rsidRDefault="00C40F0A">
      <w:pPr>
        <w:ind w:left="-851" w:right="-660"/>
        <w:jc w:val="both"/>
        <w:rPr>
          <w:rFonts w:ascii="Arial" w:eastAsia="Arial" w:hAnsi="Arial" w:cs="Arial"/>
          <w:color w:val="FF0000"/>
          <w:sz w:val="21"/>
          <w:szCs w:val="21"/>
          <w:highlight w:val="white"/>
        </w:rPr>
      </w:pPr>
    </w:p>
    <w:p w14:paraId="3DCF316A" w14:textId="77777777" w:rsidR="00C40F0A" w:rsidRDefault="00C40F0A">
      <w:pPr>
        <w:ind w:right="-660"/>
        <w:jc w:val="both"/>
        <w:rPr>
          <w:rFonts w:ascii="Arial" w:eastAsia="Arial" w:hAnsi="Arial" w:cs="Arial"/>
          <w:color w:val="FF0000"/>
          <w:sz w:val="21"/>
          <w:szCs w:val="21"/>
          <w:highlight w:val="white"/>
        </w:rPr>
      </w:pPr>
    </w:p>
    <w:p w14:paraId="50A779C3" w14:textId="77777777" w:rsidR="00C40F0A" w:rsidRDefault="00C40F0A">
      <w:pPr>
        <w:ind w:right="-518"/>
        <w:jc w:val="both"/>
        <w:rPr>
          <w:rFonts w:ascii="Arial" w:eastAsia="Arial" w:hAnsi="Arial" w:cs="Arial"/>
          <w:color w:val="000000"/>
          <w:sz w:val="21"/>
          <w:szCs w:val="21"/>
          <w:highlight w:val="white"/>
        </w:rPr>
      </w:pPr>
    </w:p>
    <w:p w14:paraId="43F707E7" w14:textId="77777777" w:rsidR="00C40F0A" w:rsidRDefault="00000000">
      <w:pPr>
        <w:jc w:val="both"/>
        <w:rPr>
          <w:rFonts w:ascii="Arial" w:eastAsia="Arial" w:hAnsi="Arial" w:cs="Arial"/>
          <w:color w:val="000000"/>
          <w:sz w:val="21"/>
          <w:szCs w:val="21"/>
          <w:highlight w:val="white"/>
        </w:rPr>
      </w:pPr>
      <w:r>
        <w:rPr>
          <w:rFonts w:ascii="Arial" w:eastAsia="Arial" w:hAnsi="Arial" w:cs="Arial"/>
          <w:color w:val="000000"/>
          <w:sz w:val="21"/>
          <w:szCs w:val="21"/>
          <w:highlight w:val="white"/>
        </w:rPr>
        <w:t>IFSW Europe (IFSW E) Delegates Meeting is open to IFSW E Association delegates and observers, IFSW E representatives to European institutions, regional commissioners from global commissions and invited guests and other representatives.</w:t>
      </w:r>
    </w:p>
    <w:p w14:paraId="76F70F7E" w14:textId="77777777" w:rsidR="00C40F0A" w:rsidRDefault="00C40F0A">
      <w:pPr>
        <w:jc w:val="both"/>
        <w:rPr>
          <w:rFonts w:ascii="Arial" w:eastAsia="Arial" w:hAnsi="Arial" w:cs="Arial"/>
          <w:color w:val="000000"/>
          <w:sz w:val="21"/>
          <w:szCs w:val="21"/>
          <w:highlight w:val="white"/>
        </w:rPr>
      </w:pPr>
    </w:p>
    <w:p w14:paraId="7F1A4829" w14:textId="77777777" w:rsidR="00C40F0A" w:rsidRDefault="00000000">
      <w:pPr>
        <w:jc w:val="both"/>
        <w:rPr>
          <w:rFonts w:ascii="Arial" w:eastAsia="Arial" w:hAnsi="Arial" w:cs="Arial"/>
          <w:color w:val="000000"/>
          <w:sz w:val="21"/>
          <w:szCs w:val="21"/>
          <w:highlight w:val="white"/>
        </w:rPr>
      </w:pPr>
      <w:r>
        <w:rPr>
          <w:rFonts w:ascii="Arial" w:eastAsia="Arial" w:hAnsi="Arial" w:cs="Arial"/>
          <w:color w:val="000000"/>
          <w:sz w:val="21"/>
          <w:szCs w:val="21"/>
          <w:highlight w:val="white"/>
        </w:rPr>
        <w:t xml:space="preserve">According to the IFSW Europe Statute, each IFSW Europe member organisation is entitled to nominate 2 delegates and a maximum of 3 observers. Only the delegates have the right to vote and there is only one vote per country even where two associations are entitled to attend. </w:t>
      </w:r>
    </w:p>
    <w:p w14:paraId="2E4F429C" w14:textId="77777777" w:rsidR="00C40F0A" w:rsidRDefault="00000000">
      <w:pPr>
        <w:jc w:val="both"/>
        <w:rPr>
          <w:rFonts w:ascii="Arial" w:eastAsia="Arial" w:hAnsi="Arial" w:cs="Arial"/>
          <w:color w:val="FF0000"/>
          <w:sz w:val="21"/>
          <w:szCs w:val="21"/>
          <w:highlight w:val="white"/>
        </w:rPr>
      </w:pPr>
      <w:r>
        <w:rPr>
          <w:rFonts w:ascii="Arial" w:eastAsia="Arial" w:hAnsi="Arial" w:cs="Arial"/>
          <w:color w:val="000000"/>
          <w:sz w:val="21"/>
          <w:szCs w:val="21"/>
          <w:highlight w:val="white"/>
        </w:rPr>
        <w:br/>
      </w:r>
    </w:p>
    <w:p w14:paraId="31BB1BF0" w14:textId="77777777" w:rsidR="00C40F0A" w:rsidRDefault="00000000">
      <w:pPr>
        <w:ind w:right="-660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DRAFT Agenda  V</w:t>
      </w:r>
      <w:r>
        <w:rPr>
          <w:rFonts w:ascii="Arial" w:eastAsia="Arial" w:hAnsi="Arial" w:cs="Arial"/>
          <w:b/>
          <w:sz w:val="22"/>
          <w:szCs w:val="22"/>
        </w:rPr>
        <w:t xml:space="preserve">2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Programme (this is subject to amendment and adoption in the meeting)</w:t>
      </w:r>
    </w:p>
    <w:p w14:paraId="722B81AE" w14:textId="77777777" w:rsidR="00C40F0A" w:rsidRDefault="00C40F0A">
      <w:pPr>
        <w:ind w:right="-66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A1AD298" w14:textId="77777777" w:rsidR="00C40F0A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Friday, 3 October (14:00 – 18:00)</w:t>
      </w:r>
    </w:p>
    <w:p w14:paraId="420DD7BA" w14:textId="77777777" w:rsidR="00C40F0A" w:rsidRDefault="00C40F0A">
      <w:pPr>
        <w:ind w:right="-660"/>
        <w:jc w:val="both"/>
        <w:rPr>
          <w:rFonts w:ascii="Arial" w:eastAsia="Arial" w:hAnsi="Arial" w:cs="Arial"/>
          <w:b/>
          <w:color w:val="4472C4"/>
          <w:sz w:val="22"/>
          <w:szCs w:val="22"/>
        </w:rPr>
      </w:pPr>
    </w:p>
    <w:tbl>
      <w:tblPr>
        <w:tblStyle w:val="a5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8"/>
        <w:gridCol w:w="9250"/>
      </w:tblGrid>
      <w:tr w:rsidR="00C40F0A" w14:paraId="018676DD" w14:textId="77777777">
        <w:tc>
          <w:tcPr>
            <w:tcW w:w="9498" w:type="dxa"/>
            <w:gridSpan w:val="2"/>
            <w:shd w:val="clear" w:color="auto" w:fill="D0CECE"/>
          </w:tcPr>
          <w:p w14:paraId="2819D17D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 xml:space="preserve">14:00 – </w:t>
            </w:r>
            <w:r>
              <w:rPr>
                <w:rFonts w:ascii="Arial" w:eastAsia="Arial" w:hAnsi="Arial" w:cs="Arial"/>
                <w:b/>
                <w:sz w:val="21"/>
                <w:szCs w:val="21"/>
              </w:rPr>
              <w:t>15:00</w:t>
            </w:r>
          </w:p>
        </w:tc>
      </w:tr>
      <w:tr w:rsidR="00C40F0A" w14:paraId="46EA399F" w14:textId="77777777">
        <w:tc>
          <w:tcPr>
            <w:tcW w:w="248" w:type="dxa"/>
            <w:shd w:val="clear" w:color="auto" w:fill="D0CECE"/>
          </w:tcPr>
          <w:p w14:paraId="1E8AB695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4A8B31BE" w14:textId="77777777" w:rsidR="00C40F0A" w:rsidRDefault="00000000">
            <w:pPr>
              <w:widowControl w:val="0"/>
              <w:numPr>
                <w:ilvl w:val="0"/>
                <w:numId w:val="1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Welcome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and f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ormal opening of the meetin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  <w:p w14:paraId="59003388" w14:textId="77777777" w:rsidR="00C40F0A" w:rsidRDefault="00000000">
            <w:pPr>
              <w:widowControl w:val="0"/>
              <w:numPr>
                <w:ilvl w:val="1"/>
                <w:numId w:val="1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Register of delegates and observers</w:t>
            </w:r>
          </w:p>
          <w:p w14:paraId="77C5C0F8" w14:textId="77777777" w:rsidR="00C40F0A" w:rsidRDefault="00000000">
            <w:pPr>
              <w:widowControl w:val="0"/>
              <w:numPr>
                <w:ilvl w:val="0"/>
                <w:numId w:val="1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Overview of aims and procedures for the Delegates Meeting including:</w:t>
            </w:r>
          </w:p>
          <w:p w14:paraId="7888DEC1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ind w:left="360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2.1.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Notice of elections for executive vacancies </w:t>
            </w:r>
          </w:p>
          <w:p w14:paraId="35D68B46" w14:textId="77777777" w:rsidR="00C40F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      2.2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Notice of appointment and renewal of representatives </w:t>
            </w:r>
          </w:p>
          <w:p w14:paraId="02A9CB55" w14:textId="77777777" w:rsidR="00C40F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      2.3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Ways of working together throughout the sessions</w:t>
            </w:r>
          </w:p>
        </w:tc>
      </w:tr>
      <w:tr w:rsidR="00C40F0A" w14:paraId="4109A474" w14:textId="77777777">
        <w:tc>
          <w:tcPr>
            <w:tcW w:w="248" w:type="dxa"/>
            <w:shd w:val="clear" w:color="auto" w:fill="D0CECE"/>
          </w:tcPr>
          <w:p w14:paraId="22B15604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083DAC5A" w14:textId="77777777" w:rsidR="00C40F0A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580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The Minutes and Matters Arising from the Delegates Meeting 2024</w:t>
            </w:r>
          </w:p>
        </w:tc>
      </w:tr>
      <w:tr w:rsidR="00C40F0A" w14:paraId="3E869E3F" w14:textId="77777777">
        <w:tc>
          <w:tcPr>
            <w:tcW w:w="248" w:type="dxa"/>
            <w:shd w:val="clear" w:color="auto" w:fill="D0CECE"/>
          </w:tcPr>
          <w:p w14:paraId="29F6D2FA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7D089CAE" w14:textId="77777777" w:rsidR="00C40F0A" w:rsidRDefault="00000000">
            <w:pPr>
              <w:widowControl w:val="0"/>
              <w:numPr>
                <w:ilvl w:val="0"/>
                <w:numId w:val="1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580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Call for urgent additional business for the agenda</w:t>
            </w:r>
          </w:p>
          <w:p w14:paraId="4E6FB393" w14:textId="77777777" w:rsidR="00C40F0A" w:rsidRDefault="00000000">
            <w:pPr>
              <w:widowControl w:val="0"/>
              <w:numPr>
                <w:ilvl w:val="0"/>
                <w:numId w:val="1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580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Approval of the Agenda</w:t>
            </w:r>
          </w:p>
          <w:p w14:paraId="2E48EBB1" w14:textId="77777777" w:rsidR="00C40F0A" w:rsidRDefault="00C40F0A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580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  <w:tr w:rsidR="00C40F0A" w14:paraId="1DDA9E24" w14:textId="77777777">
        <w:tc>
          <w:tcPr>
            <w:tcW w:w="9498" w:type="dxa"/>
            <w:gridSpan w:val="2"/>
            <w:shd w:val="clear" w:color="auto" w:fill="D0CECE"/>
          </w:tcPr>
          <w:p w14:paraId="4D71B286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15:00 – 16:00</w:t>
            </w:r>
          </w:p>
        </w:tc>
      </w:tr>
      <w:tr w:rsidR="00C40F0A" w14:paraId="2E186E1E" w14:textId="77777777">
        <w:tc>
          <w:tcPr>
            <w:tcW w:w="248" w:type="dxa"/>
            <w:shd w:val="clear" w:color="auto" w:fill="D0CECE"/>
          </w:tcPr>
          <w:p w14:paraId="66F18E49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5BEC8419" w14:textId="77777777" w:rsidR="00C40F0A" w:rsidRDefault="00000000">
            <w:pPr>
              <w:widowControl w:val="0"/>
              <w:numPr>
                <w:ilvl w:val="0"/>
                <w:numId w:val="1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Introductions and ‘getting to know’ each other: in small groups, in person and online (30 mins)</w:t>
            </w:r>
          </w:p>
          <w:p w14:paraId="1B949D68" w14:textId="77777777" w:rsidR="00C40F0A" w:rsidRDefault="00000000">
            <w:pPr>
              <w:widowControl w:val="0"/>
              <w:numPr>
                <w:ilvl w:val="0"/>
                <w:numId w:val="1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Presentation and discussion of the IFSW Europe Annual Report of activities and achievements against the Str</w:t>
            </w:r>
            <w:r>
              <w:rPr>
                <w:rFonts w:ascii="Arial" w:eastAsia="Arial" w:hAnsi="Arial" w:cs="Arial"/>
                <w:sz w:val="21"/>
                <w:szCs w:val="21"/>
              </w:rPr>
              <w:t>ategy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202</w:t>
            </w: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/</w:t>
            </w:r>
            <w:r>
              <w:rPr>
                <w:rFonts w:ascii="Arial" w:eastAsia="Arial" w:hAnsi="Arial" w:cs="Arial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(30 mins)</w:t>
            </w:r>
          </w:p>
          <w:p w14:paraId="2F676EF5" w14:textId="77777777" w:rsidR="00C40F0A" w:rsidRDefault="00C40F0A">
            <w:pPr>
              <w:widowControl w:val="0"/>
              <w:tabs>
                <w:tab w:val="left" w:pos="-1699"/>
                <w:tab w:val="left" w:pos="-848"/>
              </w:tabs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40F0A" w14:paraId="4F07648C" w14:textId="77777777">
        <w:tc>
          <w:tcPr>
            <w:tcW w:w="9498" w:type="dxa"/>
            <w:gridSpan w:val="2"/>
            <w:shd w:val="clear" w:color="auto" w:fill="D0CECE"/>
          </w:tcPr>
          <w:p w14:paraId="7A4548D1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16:00 – 16.30</w:t>
            </w:r>
          </w:p>
        </w:tc>
      </w:tr>
      <w:tr w:rsidR="00C40F0A" w14:paraId="265B95BE" w14:textId="77777777">
        <w:tc>
          <w:tcPr>
            <w:tcW w:w="248" w:type="dxa"/>
            <w:shd w:val="clear" w:color="auto" w:fill="D0CECE"/>
          </w:tcPr>
          <w:p w14:paraId="69A93AFB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1C488D25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ind w:left="360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REAK</w:t>
            </w:r>
          </w:p>
        </w:tc>
      </w:tr>
      <w:tr w:rsidR="00C40F0A" w14:paraId="7BFBD3DE" w14:textId="77777777">
        <w:tc>
          <w:tcPr>
            <w:tcW w:w="9498" w:type="dxa"/>
            <w:gridSpan w:val="2"/>
            <w:shd w:val="clear" w:color="auto" w:fill="D0CECE"/>
          </w:tcPr>
          <w:p w14:paraId="228C5093" w14:textId="77777777" w:rsidR="00C40F0A" w:rsidRDefault="00000000">
            <w:pPr>
              <w:widowControl w:val="0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– 18:00</w:t>
            </w:r>
          </w:p>
        </w:tc>
      </w:tr>
      <w:tr w:rsidR="00C40F0A" w14:paraId="4E21697E" w14:textId="77777777">
        <w:tc>
          <w:tcPr>
            <w:tcW w:w="248" w:type="dxa"/>
            <w:shd w:val="clear" w:color="auto" w:fill="D0CECE"/>
          </w:tcPr>
          <w:p w14:paraId="06FBDBE5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072F9791" w14:textId="77777777" w:rsidR="00C40F0A" w:rsidRDefault="00000000">
            <w:pPr>
              <w:widowControl w:val="0"/>
              <w:numPr>
                <w:ilvl w:val="0"/>
                <w:numId w:val="1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Finance report</w:t>
            </w:r>
          </w:p>
          <w:p w14:paraId="47D65211" w14:textId="77777777" w:rsidR="00C40F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8.1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Treasurer’s report 2023/24 (20 mins)</w:t>
            </w:r>
          </w:p>
          <w:p w14:paraId="04173F74" w14:textId="77777777" w:rsidR="00C40F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8.2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Auditor’s report – 2023/4 (20 mins)</w:t>
            </w:r>
          </w:p>
          <w:p w14:paraId="0AEA007D" w14:textId="77777777" w:rsidR="00C40F0A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699"/>
                <w:tab w:val="left" w:pos="-848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Presentation of workplan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abd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budget proposals for 2025/26 (40 Mins)</w:t>
            </w:r>
          </w:p>
        </w:tc>
      </w:tr>
      <w:tr w:rsidR="00C40F0A" w14:paraId="17182F83" w14:textId="77777777">
        <w:tc>
          <w:tcPr>
            <w:tcW w:w="248" w:type="dxa"/>
            <w:shd w:val="clear" w:color="auto" w:fill="D0CECE"/>
          </w:tcPr>
          <w:p w14:paraId="72D8D572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03816BFB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CLOSE at 18:00</w:t>
            </w:r>
          </w:p>
        </w:tc>
      </w:tr>
      <w:tr w:rsidR="00C40F0A" w14:paraId="0C8C7F72" w14:textId="77777777">
        <w:trPr>
          <w:trHeight w:val="340"/>
        </w:trPr>
        <w:tc>
          <w:tcPr>
            <w:tcW w:w="248" w:type="dxa"/>
            <w:shd w:val="clear" w:color="auto" w:fill="D0CECE"/>
          </w:tcPr>
          <w:p w14:paraId="15E37854" w14:textId="77777777" w:rsidR="00C40F0A" w:rsidRDefault="00C40F0A">
            <w:pPr>
              <w:rPr>
                <w:rFonts w:ascii="Calibri" w:eastAsia="Calibri" w:hAnsi="Calibri" w:cs="Calibri"/>
                <w:color w:val="FFFFFF"/>
              </w:rPr>
            </w:pPr>
          </w:p>
          <w:p w14:paraId="528BE9C8" w14:textId="77777777" w:rsidR="00C40F0A" w:rsidRDefault="00C40F0A">
            <w:pPr>
              <w:rPr>
                <w:rFonts w:ascii="Calibri" w:eastAsia="Calibri" w:hAnsi="Calibri" w:cs="Calibri"/>
                <w:color w:val="FFFFFF"/>
              </w:rPr>
            </w:pPr>
          </w:p>
          <w:p w14:paraId="5C94917E" w14:textId="77777777" w:rsidR="00C40F0A" w:rsidRDefault="00C40F0A">
            <w:pPr>
              <w:rPr>
                <w:rFonts w:ascii="Calibri" w:eastAsia="Calibri" w:hAnsi="Calibri" w:cs="Calibri"/>
                <w:color w:val="FFFFFF"/>
              </w:rPr>
            </w:pPr>
          </w:p>
        </w:tc>
        <w:tc>
          <w:tcPr>
            <w:tcW w:w="9250" w:type="dxa"/>
          </w:tcPr>
          <w:p w14:paraId="4A9E87EF" w14:textId="77777777" w:rsidR="00C40F0A" w:rsidRDefault="00000000">
            <w:pPr>
              <w:pStyle w:val="Heading4"/>
              <w:spacing w:before="0" w:after="270"/>
              <w:outlineLvl w:val="3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>10. Evening event</w:t>
            </w:r>
          </w:p>
          <w:p w14:paraId="3ED1AAA6" w14:textId="77777777" w:rsidR="00C40F0A" w:rsidRDefault="00000000">
            <w:pPr>
              <w:pStyle w:val="Heading4"/>
              <w:spacing w:before="0" w:after="270"/>
              <w:outlineLvl w:val="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Invitation to dinner – </w:t>
            </w:r>
            <w:hyperlink r:id="rId8">
              <w:r>
                <w:rPr>
                  <w:b/>
                  <w:color w:val="1155CC"/>
                  <w:u w:val="single"/>
                </w:rPr>
                <w:t>https://www.olympen.no/</w:t>
              </w:r>
            </w:hyperlink>
            <w:r>
              <w:rPr>
                <w:b/>
                <w:color w:val="000000"/>
              </w:rPr>
              <w:t xml:space="preserve"> at 19:30 - Central Oslo</w:t>
            </w:r>
          </w:p>
        </w:tc>
      </w:tr>
    </w:tbl>
    <w:p w14:paraId="0501E36D" w14:textId="77777777" w:rsidR="00C40F0A" w:rsidRDefault="00C40F0A">
      <w:pPr>
        <w:rPr>
          <w:rFonts w:ascii="Arial" w:eastAsia="Arial" w:hAnsi="Arial" w:cs="Arial"/>
          <w:b/>
          <w:color w:val="4472C4"/>
        </w:rPr>
      </w:pPr>
    </w:p>
    <w:p w14:paraId="347E8A1D" w14:textId="77777777" w:rsidR="00C40F0A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color w:val="4472C4"/>
        </w:rPr>
        <w:t>Saturday, 4</w:t>
      </w:r>
      <w:r>
        <w:rPr>
          <w:rFonts w:ascii="Arial" w:eastAsia="Arial" w:hAnsi="Arial" w:cs="Arial"/>
          <w:b/>
          <w:color w:val="4472C4"/>
          <w:vertAlign w:val="superscript"/>
        </w:rPr>
        <w:t>th</w:t>
      </w:r>
      <w:r>
        <w:rPr>
          <w:rFonts w:ascii="Arial" w:eastAsia="Arial" w:hAnsi="Arial" w:cs="Arial"/>
          <w:b/>
          <w:color w:val="4472C4"/>
        </w:rPr>
        <w:t xml:space="preserve"> October 9.00 – 17.30</w:t>
      </w:r>
    </w:p>
    <w:tbl>
      <w:tblPr>
        <w:tblStyle w:val="a6"/>
        <w:tblpPr w:leftFromText="180" w:rightFromText="180" w:vertAnchor="text" w:tblpY="341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8"/>
        <w:gridCol w:w="9250"/>
      </w:tblGrid>
      <w:tr w:rsidR="00C40F0A" w14:paraId="17BD9025" w14:textId="77777777">
        <w:tc>
          <w:tcPr>
            <w:tcW w:w="9498" w:type="dxa"/>
            <w:gridSpan w:val="2"/>
            <w:shd w:val="clear" w:color="auto" w:fill="D0CECE"/>
          </w:tcPr>
          <w:p w14:paraId="7585593E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09:00 – 10:30</w:t>
            </w:r>
          </w:p>
        </w:tc>
      </w:tr>
      <w:tr w:rsidR="00C40F0A" w14:paraId="3244DF01" w14:textId="77777777">
        <w:tc>
          <w:tcPr>
            <w:tcW w:w="248" w:type="dxa"/>
            <w:shd w:val="clear" w:color="auto" w:fill="D0CECE"/>
          </w:tcPr>
          <w:p w14:paraId="5E4F8F37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2D361E87" w14:textId="77777777" w:rsidR="00C40F0A" w:rsidRDefault="00000000">
            <w:pPr>
              <w:widowControl w:val="0"/>
              <w:numPr>
                <w:ilvl w:val="0"/>
                <w:numId w:val="3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The work of IFSW E Representatives and Regional Commissioners – small group  discussions and plenary feedback (60 mins)</w:t>
            </w:r>
          </w:p>
          <w:p w14:paraId="103DE9F4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ind w:left="720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11.1 European </w:t>
            </w:r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Anti Poverty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</w:rPr>
              <w:t xml:space="preserve"> Network plenary presentation and discussion (30 mins)</w:t>
            </w:r>
          </w:p>
        </w:tc>
      </w:tr>
      <w:tr w:rsidR="00C40F0A" w14:paraId="0A4AE431" w14:textId="77777777">
        <w:tc>
          <w:tcPr>
            <w:tcW w:w="9498" w:type="dxa"/>
            <w:gridSpan w:val="2"/>
            <w:shd w:val="clear" w:color="auto" w:fill="D0CECE"/>
          </w:tcPr>
          <w:p w14:paraId="172BE708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spacing w:line="360" w:lineRule="auto"/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10:30 – 11:00 BREAK</w:t>
            </w:r>
          </w:p>
        </w:tc>
      </w:tr>
      <w:tr w:rsidR="00C40F0A" w14:paraId="68501F60" w14:textId="77777777">
        <w:tc>
          <w:tcPr>
            <w:tcW w:w="9498" w:type="dxa"/>
            <w:gridSpan w:val="2"/>
            <w:shd w:val="clear" w:color="auto" w:fill="D0CECE"/>
          </w:tcPr>
          <w:p w14:paraId="7620EDCF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11:00 – 12:</w:t>
            </w:r>
            <w:r>
              <w:rPr>
                <w:rFonts w:ascii="Arial" w:eastAsia="Arial" w:hAnsi="Arial" w:cs="Arial"/>
                <w:b/>
                <w:sz w:val="21"/>
                <w:szCs w:val="21"/>
              </w:rPr>
              <w:t>15</w:t>
            </w:r>
          </w:p>
        </w:tc>
      </w:tr>
      <w:tr w:rsidR="00C40F0A" w14:paraId="04838197" w14:textId="77777777">
        <w:tc>
          <w:tcPr>
            <w:tcW w:w="248" w:type="dxa"/>
            <w:shd w:val="clear" w:color="auto" w:fill="D0CECE"/>
          </w:tcPr>
          <w:p w14:paraId="64D08568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2E9AD753" w14:textId="77777777" w:rsidR="00C40F0A" w:rsidRDefault="00000000">
            <w:pPr>
              <w:widowControl w:val="0"/>
              <w:numPr>
                <w:ilvl w:val="0"/>
                <w:numId w:val="3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Final report and closure of the eco-social project</w:t>
            </w:r>
          </w:p>
          <w:p w14:paraId="05435E40" w14:textId="77777777" w:rsidR="00C40F0A" w:rsidRDefault="00000000">
            <w:pPr>
              <w:widowControl w:val="0"/>
              <w:numPr>
                <w:ilvl w:val="0"/>
                <w:numId w:val="3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‘A More Inclusive and Responsive IFSW Europe’ (new project) (60 mins)</w:t>
            </w:r>
          </w:p>
        </w:tc>
      </w:tr>
      <w:tr w:rsidR="00C40F0A" w14:paraId="13EA7251" w14:textId="77777777">
        <w:tc>
          <w:tcPr>
            <w:tcW w:w="9498" w:type="dxa"/>
            <w:gridSpan w:val="2"/>
            <w:shd w:val="clear" w:color="auto" w:fill="D0CECE"/>
          </w:tcPr>
          <w:p w14:paraId="440F2425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spacing w:line="360" w:lineRule="auto"/>
              <w:ind w:left="720"/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12:</w:t>
            </w:r>
            <w:r>
              <w:rPr>
                <w:rFonts w:ascii="Arial" w:eastAsia="Arial" w:hAnsi="Arial" w:cs="Arial"/>
                <w:b/>
                <w:sz w:val="21"/>
                <w:szCs w:val="21"/>
              </w:rPr>
              <w:t>15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 xml:space="preserve"> – 13.30 LUNCH</w:t>
            </w:r>
          </w:p>
        </w:tc>
      </w:tr>
      <w:tr w:rsidR="00C40F0A" w14:paraId="699B7692" w14:textId="77777777">
        <w:tc>
          <w:tcPr>
            <w:tcW w:w="9498" w:type="dxa"/>
            <w:gridSpan w:val="2"/>
            <w:shd w:val="clear" w:color="auto" w:fill="D0CECE"/>
          </w:tcPr>
          <w:p w14:paraId="24303CDB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13.30 – 15:00</w:t>
            </w:r>
          </w:p>
        </w:tc>
      </w:tr>
      <w:tr w:rsidR="00C40F0A" w14:paraId="6848CE5C" w14:textId="77777777">
        <w:tc>
          <w:tcPr>
            <w:tcW w:w="248" w:type="dxa"/>
            <w:shd w:val="clear" w:color="auto" w:fill="D0CECE"/>
          </w:tcPr>
          <w:p w14:paraId="0C20B727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5E1F0D29" w14:textId="77777777" w:rsidR="00C40F0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Member motions and votes (up to </w:t>
            </w:r>
            <w:r>
              <w:rPr>
                <w:rFonts w:ascii="Arial" w:eastAsia="Arial" w:hAnsi="Arial" w:cs="Arial"/>
                <w:sz w:val="21"/>
                <w:szCs w:val="21"/>
              </w:rPr>
              <w:t>60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mins)</w:t>
            </w:r>
          </w:p>
        </w:tc>
      </w:tr>
      <w:tr w:rsidR="00C40F0A" w14:paraId="531E4F82" w14:textId="77777777">
        <w:tc>
          <w:tcPr>
            <w:tcW w:w="248" w:type="dxa"/>
            <w:shd w:val="clear" w:color="auto" w:fill="D0CECE"/>
          </w:tcPr>
          <w:p w14:paraId="4C2191E9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3EE78677" w14:textId="77777777" w:rsidR="00C40F0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Reminder of election process on morning of Day 3</w:t>
            </w:r>
          </w:p>
        </w:tc>
      </w:tr>
      <w:tr w:rsidR="00C40F0A" w14:paraId="675C6840" w14:textId="77777777">
        <w:tc>
          <w:tcPr>
            <w:tcW w:w="248" w:type="dxa"/>
            <w:shd w:val="clear" w:color="auto" w:fill="D0CECE"/>
          </w:tcPr>
          <w:p w14:paraId="4CDD049E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56070BCC" w14:textId="77777777" w:rsidR="00C40F0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Legal body update and vote on change to statutes</w:t>
            </w:r>
          </w:p>
        </w:tc>
      </w:tr>
      <w:tr w:rsidR="00C40F0A" w14:paraId="40C0089A" w14:textId="77777777">
        <w:tc>
          <w:tcPr>
            <w:tcW w:w="9498" w:type="dxa"/>
            <w:gridSpan w:val="2"/>
            <w:shd w:val="clear" w:color="auto" w:fill="D0CECE"/>
          </w:tcPr>
          <w:p w14:paraId="5F18429A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spacing w:line="360" w:lineRule="auto"/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15:00– 15:30 BREAK</w:t>
            </w:r>
          </w:p>
        </w:tc>
      </w:tr>
      <w:tr w:rsidR="00C40F0A" w14:paraId="63111ACD" w14:textId="77777777">
        <w:tc>
          <w:tcPr>
            <w:tcW w:w="9498" w:type="dxa"/>
            <w:gridSpan w:val="2"/>
            <w:shd w:val="clear" w:color="auto" w:fill="D0CECE"/>
          </w:tcPr>
          <w:p w14:paraId="2216E30C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 xml:space="preserve">15:30 – </w:t>
            </w:r>
            <w:r>
              <w:rPr>
                <w:rFonts w:ascii="Arial" w:eastAsia="Arial" w:hAnsi="Arial" w:cs="Arial"/>
                <w:b/>
                <w:sz w:val="21"/>
                <w:szCs w:val="21"/>
              </w:rPr>
              <w:t>16:15</w:t>
            </w:r>
          </w:p>
        </w:tc>
      </w:tr>
      <w:tr w:rsidR="00C40F0A" w14:paraId="17D1BE88" w14:textId="77777777">
        <w:tc>
          <w:tcPr>
            <w:tcW w:w="248" w:type="dxa"/>
            <w:shd w:val="clear" w:color="auto" w:fill="D0CECE"/>
          </w:tcPr>
          <w:p w14:paraId="223E0357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4012E46A" w14:textId="77777777" w:rsidR="00C40F0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Update on funded projects: Responsive and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Cocoso</w:t>
            </w:r>
            <w:proofErr w:type="spellEnd"/>
          </w:p>
          <w:p w14:paraId="2FD19F1C" w14:textId="77777777" w:rsidR="00C40F0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Reports and future plans from New Social Worker Network</w:t>
            </w:r>
          </w:p>
        </w:tc>
      </w:tr>
      <w:tr w:rsidR="00C40F0A" w14:paraId="2D1F4D49" w14:textId="77777777">
        <w:tc>
          <w:tcPr>
            <w:tcW w:w="9498" w:type="dxa"/>
            <w:gridSpan w:val="2"/>
            <w:shd w:val="clear" w:color="auto" w:fill="D0CECE"/>
          </w:tcPr>
          <w:p w14:paraId="64871436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sz w:val="21"/>
                <w:szCs w:val="21"/>
              </w:rPr>
              <w:t xml:space="preserve">16.15-17:00 </w:t>
            </w:r>
          </w:p>
        </w:tc>
      </w:tr>
      <w:tr w:rsidR="00C40F0A" w14:paraId="223C8DB6" w14:textId="77777777">
        <w:tc>
          <w:tcPr>
            <w:tcW w:w="248" w:type="dxa"/>
            <w:shd w:val="clear" w:color="auto" w:fill="D0CECE"/>
          </w:tcPr>
          <w:p w14:paraId="24E4B20D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748F6FF7" w14:textId="77777777" w:rsidR="00C40F0A" w:rsidRDefault="00000000">
            <w:pPr>
              <w:widowControl w:val="0"/>
              <w:numPr>
                <w:ilvl w:val="0"/>
                <w:numId w:val="3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Presentation from proposed host of 2027 IFSW Europe Conference</w:t>
            </w:r>
          </w:p>
          <w:p w14:paraId="3DC74F5E" w14:textId="77777777" w:rsidR="00C40F0A" w:rsidRDefault="00000000">
            <w:pPr>
              <w:widowControl w:val="0"/>
              <w:numPr>
                <w:ilvl w:val="0"/>
                <w:numId w:val="3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Confirmation of IFSW Delegates’ Meeting 2026</w:t>
            </w:r>
          </w:p>
        </w:tc>
      </w:tr>
    </w:tbl>
    <w:p w14:paraId="08153A50" w14:textId="77777777" w:rsidR="00C40F0A" w:rsidRDefault="00C40F0A">
      <w:pPr>
        <w:rPr>
          <w:rFonts w:ascii="Arial" w:eastAsia="Arial" w:hAnsi="Arial" w:cs="Arial"/>
          <w:b/>
          <w:i/>
          <w:sz w:val="22"/>
          <w:szCs w:val="22"/>
        </w:rPr>
      </w:pPr>
    </w:p>
    <w:p w14:paraId="316AD592" w14:textId="77777777" w:rsidR="00C40F0A" w:rsidRDefault="00C40F0A">
      <w:pPr>
        <w:rPr>
          <w:rFonts w:ascii="Arial" w:eastAsia="Arial" w:hAnsi="Arial" w:cs="Arial"/>
          <w:b/>
          <w:i/>
          <w:sz w:val="22"/>
          <w:szCs w:val="22"/>
        </w:rPr>
      </w:pPr>
    </w:p>
    <w:p w14:paraId="6A9018F4" w14:textId="77777777" w:rsidR="00C40F0A" w:rsidRDefault="00C40F0A">
      <w:pPr>
        <w:ind w:right="-660"/>
        <w:jc w:val="both"/>
        <w:rPr>
          <w:rFonts w:ascii="Arial" w:eastAsia="Arial" w:hAnsi="Arial" w:cs="Arial"/>
          <w:b/>
          <w:color w:val="4472C4"/>
          <w:sz w:val="22"/>
          <w:szCs w:val="22"/>
        </w:rPr>
      </w:pPr>
    </w:p>
    <w:p w14:paraId="351A3D74" w14:textId="77777777" w:rsidR="00C40F0A" w:rsidRDefault="00C40F0A">
      <w:pPr>
        <w:ind w:right="-660"/>
        <w:jc w:val="both"/>
        <w:rPr>
          <w:rFonts w:ascii="Arial" w:eastAsia="Arial" w:hAnsi="Arial" w:cs="Arial"/>
          <w:b/>
          <w:color w:val="4472C4"/>
          <w:sz w:val="22"/>
          <w:szCs w:val="22"/>
        </w:rPr>
      </w:pPr>
    </w:p>
    <w:p w14:paraId="4AB46BCC" w14:textId="77777777" w:rsidR="00C40F0A" w:rsidRDefault="00000000">
      <w:pPr>
        <w:ind w:right="-660"/>
        <w:jc w:val="both"/>
        <w:rPr>
          <w:rFonts w:ascii="Arial" w:eastAsia="Arial" w:hAnsi="Arial" w:cs="Arial"/>
          <w:b/>
          <w:color w:val="4472C4"/>
          <w:sz w:val="22"/>
          <w:szCs w:val="22"/>
        </w:rPr>
      </w:pPr>
      <w:r>
        <w:rPr>
          <w:rFonts w:ascii="Arial" w:eastAsia="Arial" w:hAnsi="Arial" w:cs="Arial"/>
          <w:b/>
          <w:color w:val="4472C4"/>
          <w:sz w:val="22"/>
          <w:szCs w:val="22"/>
        </w:rPr>
        <w:t>Sunday, 27</w:t>
      </w:r>
      <w:r>
        <w:rPr>
          <w:rFonts w:ascii="Arial" w:eastAsia="Arial" w:hAnsi="Arial" w:cs="Arial"/>
          <w:b/>
          <w:color w:val="4472C4"/>
          <w:sz w:val="22"/>
          <w:szCs w:val="22"/>
          <w:vertAlign w:val="superscript"/>
        </w:rPr>
        <w:t>th</w:t>
      </w:r>
      <w:r>
        <w:rPr>
          <w:rFonts w:ascii="Arial" w:eastAsia="Arial" w:hAnsi="Arial" w:cs="Arial"/>
          <w:b/>
          <w:color w:val="4472C4"/>
          <w:sz w:val="22"/>
          <w:szCs w:val="22"/>
        </w:rPr>
        <w:t xml:space="preserve"> October 2024</w:t>
      </w:r>
    </w:p>
    <w:tbl>
      <w:tblPr>
        <w:tblStyle w:val="a7"/>
        <w:tblpPr w:leftFromText="180" w:rightFromText="180" w:vertAnchor="text" w:tblpY="379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8"/>
        <w:gridCol w:w="9250"/>
      </w:tblGrid>
      <w:tr w:rsidR="00C40F0A" w14:paraId="1D51C900" w14:textId="77777777">
        <w:tc>
          <w:tcPr>
            <w:tcW w:w="9498" w:type="dxa"/>
            <w:gridSpan w:val="2"/>
            <w:shd w:val="clear" w:color="auto" w:fill="D0CECE"/>
          </w:tcPr>
          <w:p w14:paraId="06985717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lastRenderedPageBreak/>
              <w:t>09:30 – 11:00</w:t>
            </w:r>
          </w:p>
        </w:tc>
      </w:tr>
      <w:tr w:rsidR="00C40F0A" w14:paraId="1A798DDD" w14:textId="77777777">
        <w:tc>
          <w:tcPr>
            <w:tcW w:w="248" w:type="dxa"/>
            <w:shd w:val="clear" w:color="auto" w:fill="D0CECE"/>
          </w:tcPr>
          <w:p w14:paraId="6598CEF4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32484B32" w14:textId="77777777" w:rsidR="00C40F0A" w:rsidRDefault="00000000">
            <w:pPr>
              <w:widowControl w:val="0"/>
              <w:numPr>
                <w:ilvl w:val="0"/>
                <w:numId w:val="3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Proposal and discussion: Social worker working conditions in Europe: new project (45 mins)</w:t>
            </w:r>
          </w:p>
        </w:tc>
      </w:tr>
      <w:tr w:rsidR="00C40F0A" w14:paraId="0DC39A59" w14:textId="77777777">
        <w:tc>
          <w:tcPr>
            <w:tcW w:w="248" w:type="dxa"/>
            <w:shd w:val="clear" w:color="auto" w:fill="D0CECE"/>
          </w:tcPr>
          <w:p w14:paraId="444422D0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04F86301" w14:textId="77777777" w:rsidR="00C40F0A" w:rsidRDefault="00000000">
            <w:pPr>
              <w:widowControl w:val="0"/>
              <w:numPr>
                <w:ilvl w:val="0"/>
                <w:numId w:val="3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Finance </w:t>
            </w:r>
          </w:p>
          <w:p w14:paraId="47FABDE2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Appointment of an independent auditor 2025</w:t>
            </w:r>
          </w:p>
          <w:p w14:paraId="79535A7E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Approval of the Budget 2025/6</w:t>
            </w:r>
          </w:p>
        </w:tc>
      </w:tr>
      <w:tr w:rsidR="00C40F0A" w14:paraId="2DFF10B8" w14:textId="77777777">
        <w:tc>
          <w:tcPr>
            <w:tcW w:w="248" w:type="dxa"/>
            <w:shd w:val="clear" w:color="auto" w:fill="D0CECE"/>
          </w:tcPr>
          <w:p w14:paraId="24050480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6F8A76DE" w14:textId="77777777" w:rsidR="00C40F0A" w:rsidRDefault="00000000">
            <w:pPr>
              <w:widowControl w:val="0"/>
              <w:numPr>
                <w:ilvl w:val="0"/>
                <w:numId w:val="3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Appointment of the representatives</w:t>
            </w:r>
          </w:p>
        </w:tc>
      </w:tr>
      <w:tr w:rsidR="00C40F0A" w14:paraId="5133D2AE" w14:textId="77777777">
        <w:tc>
          <w:tcPr>
            <w:tcW w:w="248" w:type="dxa"/>
            <w:shd w:val="clear" w:color="auto" w:fill="D0CECE"/>
          </w:tcPr>
          <w:p w14:paraId="2D31363E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53FAA25E" w14:textId="77777777" w:rsidR="00C40F0A" w:rsidRDefault="00000000">
            <w:pPr>
              <w:widowControl w:val="0"/>
              <w:numPr>
                <w:ilvl w:val="0"/>
                <w:numId w:val="3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Election to the European Executive</w:t>
            </w:r>
          </w:p>
        </w:tc>
      </w:tr>
      <w:tr w:rsidR="00C40F0A" w14:paraId="7048E8D5" w14:textId="77777777">
        <w:tc>
          <w:tcPr>
            <w:tcW w:w="9498" w:type="dxa"/>
            <w:gridSpan w:val="2"/>
            <w:shd w:val="clear" w:color="auto" w:fill="D0CECE"/>
          </w:tcPr>
          <w:p w14:paraId="4C263194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spacing w:line="360" w:lineRule="auto"/>
              <w:ind w:left="720"/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11:00 – 11:30 BREAK</w:t>
            </w:r>
          </w:p>
        </w:tc>
      </w:tr>
      <w:tr w:rsidR="00C40F0A" w14:paraId="38E2980E" w14:textId="77777777">
        <w:tc>
          <w:tcPr>
            <w:tcW w:w="9498" w:type="dxa"/>
            <w:gridSpan w:val="2"/>
            <w:shd w:val="clear" w:color="auto" w:fill="D0CECE"/>
          </w:tcPr>
          <w:p w14:paraId="38192D10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11:30 – 12:30</w:t>
            </w:r>
          </w:p>
        </w:tc>
      </w:tr>
      <w:tr w:rsidR="00C40F0A" w14:paraId="051F2D3E" w14:textId="77777777">
        <w:tc>
          <w:tcPr>
            <w:tcW w:w="248" w:type="dxa"/>
            <w:shd w:val="clear" w:color="auto" w:fill="D0CECE"/>
          </w:tcPr>
          <w:p w14:paraId="67F0115F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7FD763DE" w14:textId="77777777" w:rsidR="00C40F0A" w:rsidRDefault="00000000">
            <w:pPr>
              <w:widowControl w:val="0"/>
              <w:numPr>
                <w:ilvl w:val="0"/>
                <w:numId w:val="3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Additional session</w:t>
            </w:r>
          </w:p>
        </w:tc>
      </w:tr>
      <w:tr w:rsidR="00C40F0A" w14:paraId="60189F51" w14:textId="77777777">
        <w:tc>
          <w:tcPr>
            <w:tcW w:w="248" w:type="dxa"/>
            <w:shd w:val="clear" w:color="auto" w:fill="D0CECE"/>
          </w:tcPr>
          <w:p w14:paraId="18176517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548DD45C" w14:textId="77777777" w:rsidR="00C40F0A" w:rsidRDefault="00000000">
            <w:pPr>
              <w:widowControl w:val="0"/>
              <w:numPr>
                <w:ilvl w:val="0"/>
                <w:numId w:val="3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Reflection and evaluation of the meeting</w:t>
            </w:r>
          </w:p>
        </w:tc>
      </w:tr>
      <w:tr w:rsidR="00C40F0A" w14:paraId="1BF4A26B" w14:textId="77777777">
        <w:tc>
          <w:tcPr>
            <w:tcW w:w="248" w:type="dxa"/>
            <w:shd w:val="clear" w:color="auto" w:fill="D0CECE"/>
          </w:tcPr>
          <w:p w14:paraId="2BA4D4B9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6D817F11" w14:textId="77777777" w:rsidR="00C40F0A" w:rsidRDefault="00000000">
            <w:pPr>
              <w:widowControl w:val="0"/>
              <w:numPr>
                <w:ilvl w:val="0"/>
                <w:numId w:val="3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Any other business</w:t>
            </w:r>
          </w:p>
        </w:tc>
      </w:tr>
      <w:tr w:rsidR="00C40F0A" w14:paraId="45E61133" w14:textId="77777777">
        <w:tc>
          <w:tcPr>
            <w:tcW w:w="248" w:type="dxa"/>
            <w:shd w:val="clear" w:color="auto" w:fill="D0CECE"/>
          </w:tcPr>
          <w:p w14:paraId="1307A470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273C0DB1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CLOSE OF MEETING</w:t>
            </w:r>
          </w:p>
        </w:tc>
      </w:tr>
    </w:tbl>
    <w:p w14:paraId="262E9976" w14:textId="77777777" w:rsidR="00C40F0A" w:rsidRDefault="00C40F0A">
      <w:pPr>
        <w:rPr>
          <w:rFonts w:ascii="Arial" w:eastAsia="Arial" w:hAnsi="Arial" w:cs="Arial"/>
          <w:b/>
          <w:sz w:val="22"/>
          <w:szCs w:val="22"/>
        </w:rPr>
      </w:pPr>
    </w:p>
    <w:sectPr w:rsidR="00C40F0A">
      <w:headerReference w:type="default" r:id="rId9"/>
      <w:footerReference w:type="default" r:id="rId10"/>
      <w:pgSz w:w="12240" w:h="15840"/>
      <w:pgMar w:top="1417" w:right="1183" w:bottom="1080" w:left="1701" w:header="360" w:footer="34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4C62A" w14:textId="77777777" w:rsidR="006112D2" w:rsidRDefault="006112D2">
      <w:r>
        <w:separator/>
      </w:r>
    </w:p>
  </w:endnote>
  <w:endnote w:type="continuationSeparator" w:id="0">
    <w:p w14:paraId="46888448" w14:textId="77777777" w:rsidR="006112D2" w:rsidRDefault="00611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E6D38A-0749-4FE4-9FF5-AD016CC7AD01}"/>
    <w:embedBold r:id="rId2" w:fontKey="{BB2FC34F-E288-40C7-A118-0745DA5BD68A}"/>
    <w:embedItalic r:id="rId3" w:fontKey="{BC8A5763-F2E0-49F7-B7A9-D2E2C4094D86}"/>
    <w:embedBoldItalic r:id="rId4" w:fontKey="{2C653192-DB10-41FF-8AF4-50C259363F7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F3A033EA-612A-40F1-B3EE-A3E0D55FF506}"/>
    <w:embedBold r:id="rId6" w:fontKey="{DA234375-02BA-4150-BA4C-EEAF4656B72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FE785A9-BF8B-4852-9CCF-7A94F841B52D}"/>
    <w:embedItalic r:id="rId8" w:fontKey="{6C0C3163-1EC5-4566-938D-BC1966F5EC7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F22AC4D8-FB07-4FEA-9E8B-209948A9D2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DBDC94AE-96D6-4B4D-87A2-E57B7F219065}"/>
    <w:embedItalic r:id="rId11" w:fontKey="{32BB4381-3A4E-4601-AD8A-266A750A6F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2" w:fontKey="{6DAFD87B-A119-4CB2-B560-D0C7A1DF88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BC9FA" w14:textId="77777777" w:rsidR="00C40F0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rFonts w:ascii="Garamond" w:eastAsia="Garamond" w:hAnsi="Garamond" w:cs="Garamond"/>
        <w:color w:val="000000"/>
        <w:sz w:val="16"/>
        <w:szCs w:val="16"/>
      </w:rPr>
    </w:pPr>
    <w:r>
      <w:rPr>
        <w:rFonts w:ascii="Garamond" w:eastAsia="Garamond" w:hAnsi="Garamond" w:cs="Garamond"/>
        <w:color w:val="000000"/>
        <w:sz w:val="16"/>
        <w:szCs w:val="16"/>
      </w:rPr>
      <w:t xml:space="preserve">Preliminary Agenda for IFSW Europe </w:t>
    </w:r>
    <w:proofErr w:type="spellStart"/>
    <w:r>
      <w:rPr>
        <w:rFonts w:ascii="Garamond" w:eastAsia="Garamond" w:hAnsi="Garamond" w:cs="Garamond"/>
        <w:color w:val="000000"/>
        <w:sz w:val="16"/>
        <w:szCs w:val="16"/>
      </w:rPr>
      <w:t>e.V.</w:t>
    </w:r>
    <w:proofErr w:type="spellEnd"/>
    <w:r>
      <w:rPr>
        <w:rFonts w:ascii="Garamond" w:eastAsia="Garamond" w:hAnsi="Garamond" w:cs="Garamond"/>
        <w:color w:val="000000"/>
        <w:sz w:val="16"/>
        <w:szCs w:val="16"/>
      </w:rPr>
      <w:t xml:space="preserve"> Delegate Meeting 2024 V3 24 10 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FCBBA" w14:textId="77777777" w:rsidR="006112D2" w:rsidRDefault="006112D2">
      <w:r>
        <w:separator/>
      </w:r>
    </w:p>
  </w:footnote>
  <w:footnote w:type="continuationSeparator" w:id="0">
    <w:p w14:paraId="4FCBE062" w14:textId="77777777" w:rsidR="006112D2" w:rsidRDefault="006112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3F259" w14:textId="77777777" w:rsidR="00C40F0A" w:rsidRDefault="00C40F0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b/>
        <w:sz w:val="22"/>
        <w:szCs w:val="22"/>
      </w:rPr>
    </w:pPr>
  </w:p>
  <w:tbl>
    <w:tblPr>
      <w:tblStyle w:val="a8"/>
      <w:tblW w:w="949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95"/>
      <w:gridCol w:w="6803"/>
    </w:tblGrid>
    <w:tr w:rsidR="00C40F0A" w14:paraId="17BE9BE4" w14:textId="77777777">
      <w:trPr>
        <w:trHeight w:val="1710"/>
      </w:trPr>
      <w:tc>
        <w:tcPr>
          <w:tcW w:w="2695" w:type="dxa"/>
        </w:tcPr>
        <w:p w14:paraId="12A53646" w14:textId="77777777" w:rsidR="00C40F0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3DDA3427" wp14:editId="770F8872">
                <wp:simplePos x="0" y="0"/>
                <wp:positionH relativeFrom="column">
                  <wp:posOffset>-549273</wp:posOffset>
                </wp:positionH>
                <wp:positionV relativeFrom="paragraph">
                  <wp:posOffset>-182877</wp:posOffset>
                </wp:positionV>
                <wp:extent cx="1998345" cy="1498600"/>
                <wp:effectExtent l="0" t="0" r="0" b="0"/>
                <wp:wrapNone/>
                <wp:docPr id="12" name="image1.jpg" descr=":Só Logo IFSW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:Só Logo IFSW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8345" cy="1498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803" w:type="dxa"/>
          <w:vAlign w:val="center"/>
        </w:tcPr>
        <w:p w14:paraId="671FCB4F" w14:textId="77777777" w:rsidR="00C40F0A" w:rsidRDefault="00000000">
          <w:pPr>
            <w:pStyle w:val="Title"/>
            <w:jc w:val="right"/>
            <w:rPr>
              <w:rFonts w:ascii="Calibri" w:eastAsia="Calibri" w:hAnsi="Calibri" w:cs="Calibri"/>
              <w:color w:val="1F3864"/>
              <w:sz w:val="32"/>
              <w:szCs w:val="32"/>
            </w:rPr>
          </w:pPr>
          <w:r>
            <w:rPr>
              <w:rFonts w:ascii="Calibri" w:eastAsia="Calibri" w:hAnsi="Calibri" w:cs="Calibri"/>
              <w:color w:val="1F3864"/>
              <w:sz w:val="32"/>
              <w:szCs w:val="32"/>
            </w:rPr>
            <w:t xml:space="preserve">    Agenda – IFSW Europe Delegates Meeting </w:t>
          </w:r>
        </w:p>
        <w:p w14:paraId="49C77229" w14:textId="77777777" w:rsidR="00C40F0A" w:rsidRDefault="00000000">
          <w:pPr>
            <w:pStyle w:val="Title"/>
            <w:ind w:right="-64"/>
            <w:jc w:val="right"/>
            <w:rPr>
              <w:rFonts w:ascii="Calibri" w:eastAsia="Calibri" w:hAnsi="Calibri" w:cs="Calibri"/>
              <w:color w:val="1F3864"/>
              <w:sz w:val="32"/>
              <w:szCs w:val="32"/>
            </w:rPr>
          </w:pPr>
          <w:r>
            <w:rPr>
              <w:rFonts w:ascii="Calibri" w:eastAsia="Calibri" w:hAnsi="Calibri" w:cs="Calibri"/>
              <w:color w:val="1F3864"/>
              <w:sz w:val="32"/>
              <w:szCs w:val="32"/>
            </w:rPr>
            <w:t xml:space="preserve">3 – 5 October 2025 </w:t>
          </w:r>
        </w:p>
        <w:p w14:paraId="03736E48" w14:textId="77777777" w:rsidR="00C40F0A" w:rsidRDefault="00000000">
          <w:pPr>
            <w:pStyle w:val="Title"/>
            <w:ind w:right="-64"/>
            <w:jc w:val="right"/>
            <w:rPr>
              <w:rFonts w:ascii="Calibri" w:eastAsia="Calibri" w:hAnsi="Calibri" w:cs="Calibri"/>
              <w:color w:val="1F3864"/>
              <w:sz w:val="32"/>
              <w:szCs w:val="32"/>
            </w:rPr>
          </w:pPr>
          <w:r>
            <w:rPr>
              <w:rFonts w:ascii="Calibri" w:eastAsia="Calibri" w:hAnsi="Calibri" w:cs="Calibri"/>
              <w:color w:val="1F3864"/>
              <w:sz w:val="32"/>
              <w:szCs w:val="32"/>
            </w:rPr>
            <w:t>Norwegian Union of Social Workers, FO (</w:t>
          </w:r>
          <w:proofErr w:type="spellStart"/>
          <w:r>
            <w:rPr>
              <w:rFonts w:ascii="Calibri" w:eastAsia="Calibri" w:hAnsi="Calibri" w:cs="Calibri"/>
              <w:color w:val="1F3864"/>
              <w:sz w:val="32"/>
              <w:szCs w:val="32"/>
            </w:rPr>
            <w:t>Fellesorganisasjonen</w:t>
          </w:r>
          <w:proofErr w:type="spellEnd"/>
          <w:r>
            <w:rPr>
              <w:rFonts w:ascii="Calibri" w:eastAsia="Calibri" w:hAnsi="Calibri" w:cs="Calibri"/>
              <w:color w:val="1F3864"/>
              <w:sz w:val="32"/>
              <w:szCs w:val="32"/>
            </w:rPr>
            <w:t xml:space="preserve">). The address is </w:t>
          </w:r>
          <w:proofErr w:type="spellStart"/>
          <w:r>
            <w:rPr>
              <w:rFonts w:ascii="Calibri" w:eastAsia="Calibri" w:hAnsi="Calibri" w:cs="Calibri"/>
              <w:color w:val="1F3864"/>
              <w:sz w:val="32"/>
              <w:szCs w:val="32"/>
            </w:rPr>
            <w:t>Mariboesgate</w:t>
          </w:r>
          <w:proofErr w:type="spellEnd"/>
          <w:r>
            <w:rPr>
              <w:rFonts w:ascii="Calibri" w:eastAsia="Calibri" w:hAnsi="Calibri" w:cs="Calibri"/>
              <w:color w:val="1F3864"/>
              <w:sz w:val="32"/>
              <w:szCs w:val="32"/>
            </w:rPr>
            <w:t xml:space="preserve"> 13, Oslo </w:t>
          </w:r>
        </w:p>
        <w:p w14:paraId="7E5A7C65" w14:textId="77777777" w:rsidR="00C40F0A" w:rsidRDefault="00C40F0A">
          <w:pPr>
            <w:pStyle w:val="Title"/>
            <w:ind w:right="-64"/>
            <w:jc w:val="right"/>
            <w:rPr>
              <w:rFonts w:ascii="Calibri" w:eastAsia="Calibri" w:hAnsi="Calibri" w:cs="Calibri"/>
              <w:color w:val="1F3864"/>
              <w:sz w:val="32"/>
              <w:szCs w:val="32"/>
            </w:rPr>
          </w:pPr>
        </w:p>
        <w:p w14:paraId="70633064" w14:textId="77777777" w:rsidR="00C40F0A" w:rsidRDefault="00000000">
          <w:pPr>
            <w:pStyle w:val="Title"/>
            <w:ind w:right="-64"/>
            <w:jc w:val="right"/>
            <w:rPr>
              <w:rFonts w:ascii="Calibri" w:eastAsia="Calibri" w:hAnsi="Calibri" w:cs="Calibri"/>
              <w:color w:val="1F3864"/>
              <w:sz w:val="32"/>
              <w:szCs w:val="32"/>
            </w:rPr>
          </w:pPr>
          <w:r>
            <w:rPr>
              <w:rFonts w:ascii="Calibri" w:eastAsia="Calibri" w:hAnsi="Calibri" w:cs="Calibri"/>
              <w:color w:val="1F3864"/>
              <w:sz w:val="28"/>
              <w:szCs w:val="28"/>
            </w:rPr>
            <w:t xml:space="preserve">You can locate the venue in google maps: </w:t>
          </w:r>
          <w:hyperlink r:id="rId2">
            <w:r>
              <w:rPr>
                <w:rFonts w:ascii="Calibri" w:eastAsia="Calibri" w:hAnsi="Calibri" w:cs="Calibri"/>
                <w:color w:val="0563C1"/>
                <w:sz w:val="28"/>
                <w:szCs w:val="28"/>
                <w:u w:val="single"/>
              </w:rPr>
              <w:t>https://maps.app.goo.gl/zuLNYRmxg5hLELX6A</w:t>
            </w:r>
          </w:hyperlink>
          <w:r>
            <w:rPr>
              <w:rFonts w:ascii="Calibri" w:eastAsia="Calibri" w:hAnsi="Calibri" w:cs="Calibri"/>
              <w:color w:val="1F3864"/>
              <w:sz w:val="32"/>
              <w:szCs w:val="32"/>
            </w:rPr>
            <w:t xml:space="preserve">. </w:t>
          </w:r>
        </w:p>
        <w:p w14:paraId="2844565A" w14:textId="77777777" w:rsidR="00C40F0A" w:rsidRDefault="00C40F0A">
          <w:pPr>
            <w:pStyle w:val="Title"/>
            <w:ind w:right="-64"/>
            <w:jc w:val="right"/>
            <w:rPr>
              <w:rFonts w:ascii="Calibri" w:eastAsia="Calibri" w:hAnsi="Calibri" w:cs="Calibri"/>
              <w:color w:val="1F3864"/>
              <w:sz w:val="32"/>
              <w:szCs w:val="32"/>
            </w:rPr>
          </w:pPr>
        </w:p>
        <w:p w14:paraId="60B1956F" w14:textId="77777777" w:rsidR="00C40F0A" w:rsidRDefault="00000000">
          <w:pPr>
            <w:pStyle w:val="Title"/>
            <w:ind w:right="-64"/>
            <w:jc w:val="right"/>
            <w:rPr>
              <w:rFonts w:ascii="Calibri" w:eastAsia="Calibri" w:hAnsi="Calibri" w:cs="Calibri"/>
              <w:color w:val="1F3864"/>
              <w:sz w:val="32"/>
              <w:szCs w:val="32"/>
            </w:rPr>
          </w:pPr>
          <w:r>
            <w:rPr>
              <w:rFonts w:ascii="Calibri" w:eastAsia="Calibri" w:hAnsi="Calibri" w:cs="Calibri"/>
              <w:color w:val="1F3864"/>
              <w:sz w:val="32"/>
              <w:szCs w:val="32"/>
            </w:rPr>
            <w:t xml:space="preserve">  </w:t>
          </w:r>
        </w:p>
      </w:tc>
    </w:tr>
  </w:tbl>
  <w:p w14:paraId="066F4822" w14:textId="77777777" w:rsidR="00C40F0A" w:rsidRDefault="00C40F0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746B76"/>
    <w:multiLevelType w:val="multilevel"/>
    <w:tmpl w:val="C2AE1BB4"/>
    <w:lvl w:ilvl="0">
      <w:start w:val="1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15360E"/>
    <w:multiLevelType w:val="multilevel"/>
    <w:tmpl w:val="F41C5836"/>
    <w:lvl w:ilvl="0">
      <w:start w:val="16"/>
      <w:numFmt w:val="decimal"/>
      <w:lvlText w:val="%1"/>
      <w:lvlJc w:val="left"/>
      <w:pPr>
        <w:ind w:left="520" w:hanging="520"/>
      </w:pPr>
    </w:lvl>
    <w:lvl w:ilvl="1">
      <w:start w:val="30"/>
      <w:numFmt w:val="decimal"/>
      <w:lvlText w:val="%1.%2"/>
      <w:lvlJc w:val="left"/>
      <w:pPr>
        <w:ind w:left="520" w:hanging="5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E5D2488"/>
    <w:multiLevelType w:val="multilevel"/>
    <w:tmpl w:val="35E03F2A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244755151">
    <w:abstractNumId w:val="2"/>
  </w:num>
  <w:num w:numId="2" w16cid:durableId="533084154">
    <w:abstractNumId w:val="1"/>
  </w:num>
  <w:num w:numId="3" w16cid:durableId="986473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F0A"/>
    <w:rsid w:val="005F6F20"/>
    <w:rsid w:val="006112D2"/>
    <w:rsid w:val="008F25CA"/>
    <w:rsid w:val="00C40F0A"/>
    <w:rsid w:val="00E04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86888"/>
  <w15:docId w15:val="{8B483FB9-4C84-49E8-9103-BB0242752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outlineLvl w:val="2"/>
    </w:pPr>
    <w:rPr>
      <w:b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jc w:val="center"/>
    </w:pPr>
    <w:rPr>
      <w:rFonts w:ascii="Verdana" w:eastAsia="Verdana" w:hAnsi="Verdana" w:cs="Verdana"/>
      <w:b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B5117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5117"/>
  </w:style>
  <w:style w:type="paragraph" w:styleId="Footer">
    <w:name w:val="footer"/>
    <w:basedOn w:val="Normal"/>
    <w:link w:val="FooterChar"/>
    <w:uiPriority w:val="99"/>
    <w:unhideWhenUsed/>
    <w:rsid w:val="00FB5117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5117"/>
  </w:style>
  <w:style w:type="character" w:customStyle="1" w:styleId="TtuloCar">
    <w:name w:val="Título Car"/>
    <w:basedOn w:val="DefaultParagraphFont"/>
    <w:uiPriority w:val="10"/>
    <w:rsid w:val="00FB51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FB5117"/>
    <w:rPr>
      <w:rFonts w:ascii="Verdana" w:eastAsia="Times New Roman" w:hAnsi="Verdana" w:cs="Times New Roman"/>
      <w:b/>
      <w:bCs/>
      <w:szCs w:val="20"/>
      <w:lang w:val="fr-FR"/>
    </w:rPr>
  </w:style>
  <w:style w:type="table" w:styleId="TableGrid">
    <w:name w:val="Table Grid"/>
    <w:basedOn w:val="TableNormal"/>
    <w:rsid w:val="00FB51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5117"/>
    <w:pPr>
      <w:ind w:left="720"/>
      <w:contextualSpacing/>
    </w:pPr>
    <w:rPr>
      <w:sz w:val="28"/>
      <w:szCs w:val="2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A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AE3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B5678"/>
    <w:rPr>
      <w:rFonts w:ascii="Times New Roman" w:eastAsia="Times New Roman" w:hAnsi="Times New Roman" w:cs="Times New Roman"/>
      <w:b/>
      <w:bCs/>
      <w:sz w:val="27"/>
      <w:szCs w:val="27"/>
      <w:lang w:val="ro-RO"/>
    </w:rPr>
  </w:style>
  <w:style w:type="character" w:customStyle="1" w:styleId="gd">
    <w:name w:val="gd"/>
    <w:basedOn w:val="DefaultParagraphFont"/>
    <w:rsid w:val="006B5678"/>
  </w:style>
  <w:style w:type="paragraph" w:styleId="NormalWeb">
    <w:name w:val="Normal (Web)"/>
    <w:basedOn w:val="Normal"/>
    <w:uiPriority w:val="99"/>
    <w:semiHidden/>
    <w:unhideWhenUsed/>
    <w:rsid w:val="00465D9E"/>
    <w:pPr>
      <w:spacing w:before="100" w:beforeAutospacing="1" w:after="100" w:afterAutospacing="1"/>
    </w:pPr>
  </w:style>
  <w:style w:type="character" w:customStyle="1" w:styleId="m1423183191465062523adresse">
    <w:name w:val="m_1423183191465062523adresse"/>
    <w:basedOn w:val="DefaultParagraphFont"/>
    <w:rsid w:val="00FE6764"/>
  </w:style>
  <w:style w:type="character" w:styleId="Strong">
    <w:name w:val="Strong"/>
    <w:basedOn w:val="DefaultParagraphFont"/>
    <w:uiPriority w:val="22"/>
    <w:qFormat/>
    <w:rsid w:val="00AA4753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96F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96FBB"/>
    <w:rPr>
      <w:rFonts w:ascii="Courier New" w:eastAsia="Times New Roman" w:hAnsi="Courier New" w:cs="Courier New"/>
      <w:sz w:val="20"/>
      <w:szCs w:val="20"/>
      <w:lang w:val="ro-RO"/>
    </w:rPr>
  </w:style>
  <w:style w:type="character" w:customStyle="1" w:styleId="Heading4Char">
    <w:name w:val="Heading 4 Char"/>
    <w:basedOn w:val="DefaultParagraphFont"/>
    <w:link w:val="Heading4"/>
    <w:uiPriority w:val="9"/>
    <w:rsid w:val="00590A56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ro-RO"/>
    </w:rPr>
  </w:style>
  <w:style w:type="character" w:customStyle="1" w:styleId="user-generated">
    <w:name w:val="user-generated"/>
    <w:basedOn w:val="DefaultParagraphFont"/>
    <w:rsid w:val="00590A56"/>
  </w:style>
  <w:style w:type="character" w:customStyle="1" w:styleId="apple-converted-space">
    <w:name w:val="apple-converted-space"/>
    <w:basedOn w:val="DefaultParagraphFont"/>
    <w:rsid w:val="00590A56"/>
  </w:style>
  <w:style w:type="character" w:styleId="Emphasis">
    <w:name w:val="Emphasis"/>
    <w:basedOn w:val="DefaultParagraphFont"/>
    <w:uiPriority w:val="20"/>
    <w:qFormat/>
    <w:rsid w:val="00632B08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60486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o-RO"/>
    </w:rPr>
  </w:style>
  <w:style w:type="character" w:styleId="Hyperlink">
    <w:name w:val="Hyperlink"/>
    <w:basedOn w:val="DefaultParagraphFont"/>
    <w:uiPriority w:val="99"/>
    <w:unhideWhenUsed/>
    <w:rsid w:val="009C02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026A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lympen.no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eu-west-1.protection.sophos.com?d=goo.gl&amp;u=aHR0cHM6Ly9tYXBzLmFwcC5nb28uZ2wvenVMTllSbXhnNWhMRUxYNkE=&amp;i=NjAwZTkxZDc5M2FkM2IyOGU5YzUxMGZk&amp;t=SEZrUmR5cFZxNk5hb2xEWXI5K1g1NUNEMEJTSkNheG1vZk9ZQTR0N0wxbz0=&amp;h=769f4ae0bd714220b1408dafe39ae0e7&amp;s=AVNPUEhUT0NFTkNSWVBUSVbMg2wNo7yx_eViU5ReMNv7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62XFXQVUdtb20ZgHsX8rd0a5HQ==">CgMxLjA4AHIhMUM1U2FOSGZrYnlEVnNOaUtwYTM0X2N6QmJQenRGMXpS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465</Words>
  <Characters>2652</Characters>
  <Application>Microsoft Office Word</Application>
  <DocSecurity>0</DocSecurity>
  <Lines>22</Lines>
  <Paragraphs>6</Paragraphs>
  <ScaleCrop>false</ScaleCrop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Lola Casal</dc:creator>
  <cp:lastModifiedBy>ruth allen</cp:lastModifiedBy>
  <cp:revision>2</cp:revision>
  <dcterms:created xsi:type="dcterms:W3CDTF">2025-09-18T15:34:00Z</dcterms:created>
  <dcterms:modified xsi:type="dcterms:W3CDTF">2025-09-18T15:34:00Z</dcterms:modified>
</cp:coreProperties>
</file>