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C2433" w14:textId="77777777" w:rsidR="0081231B" w:rsidRPr="00571706" w:rsidRDefault="0081231B" w:rsidP="0081231B">
      <w:pPr>
        <w:pStyle w:val="Header"/>
        <w:jc w:val="both"/>
        <w:rPr>
          <w:rFonts w:ascii="Calibri" w:hAnsi="Calibri" w:cs="Calibri"/>
          <w:b/>
          <w:color w:val="4472C4" w:themeColor="accent1"/>
          <w:sz w:val="32"/>
          <w:szCs w:val="32"/>
        </w:rPr>
      </w:pPr>
    </w:p>
    <w:p w14:paraId="48558195" w14:textId="2446C856" w:rsidR="0081231B" w:rsidRPr="00087A66" w:rsidRDefault="0081231B" w:rsidP="0081231B">
      <w:pPr>
        <w:pStyle w:val="Header"/>
        <w:jc w:val="both"/>
        <w:rPr>
          <w:rFonts w:ascii="Calibri" w:hAnsi="Calibri" w:cs="Calibri"/>
          <w:b/>
          <w:color w:val="4472C4" w:themeColor="accent1"/>
          <w:sz w:val="28"/>
          <w:szCs w:val="28"/>
        </w:rPr>
      </w:pPr>
      <w:r>
        <w:rPr>
          <w:rFonts w:ascii="Calibri" w:hAnsi="Calibri" w:cs="Calibri"/>
          <w:b/>
          <w:color w:val="4472C4" w:themeColor="accent1"/>
          <w:sz w:val="28"/>
          <w:szCs w:val="28"/>
        </w:rPr>
        <w:tab/>
      </w:r>
      <w:r>
        <w:rPr>
          <w:rFonts w:ascii="Calibri" w:hAnsi="Calibri" w:cs="Calibri"/>
          <w:b/>
          <w:color w:val="4472C4" w:themeColor="accent1"/>
          <w:sz w:val="28"/>
          <w:szCs w:val="28"/>
        </w:rPr>
        <w:tab/>
      </w:r>
      <w:r>
        <w:rPr>
          <w:rFonts w:ascii="Calibri" w:hAnsi="Calibri" w:cs="Calibri"/>
          <w:b/>
          <w:color w:val="4472C4" w:themeColor="accent1"/>
          <w:sz w:val="28"/>
          <w:szCs w:val="28"/>
        </w:rPr>
        <w:tab/>
      </w:r>
      <w:r>
        <w:rPr>
          <w:rFonts w:ascii="Calibri" w:hAnsi="Calibri" w:cs="Calibri"/>
          <w:b/>
          <w:color w:val="4472C4" w:themeColor="accent1"/>
          <w:sz w:val="28"/>
          <w:szCs w:val="28"/>
        </w:rPr>
        <w:tab/>
      </w:r>
      <w:r w:rsidRPr="00087A66">
        <w:rPr>
          <w:rFonts w:ascii="Calibri" w:hAnsi="Calibri" w:cs="Calibri"/>
          <w:b/>
          <w:color w:val="4472C4" w:themeColor="accent1"/>
          <w:sz w:val="28"/>
          <w:szCs w:val="28"/>
        </w:rPr>
        <w:t>Representatives’ Reports, 202</w:t>
      </w:r>
      <w:r>
        <w:rPr>
          <w:rFonts w:ascii="Calibri" w:hAnsi="Calibri" w:cs="Calibri"/>
          <w:b/>
          <w:color w:val="4472C4" w:themeColor="accent1"/>
          <w:sz w:val="28"/>
          <w:szCs w:val="28"/>
        </w:rPr>
        <w:t>1</w:t>
      </w:r>
      <w:r w:rsidRPr="00087A66">
        <w:rPr>
          <w:rFonts w:ascii="Calibri" w:hAnsi="Calibri" w:cs="Calibri"/>
          <w:b/>
          <w:color w:val="4472C4" w:themeColor="accent1"/>
          <w:sz w:val="28"/>
          <w:szCs w:val="28"/>
        </w:rPr>
        <w:t>-202</w:t>
      </w:r>
      <w:r>
        <w:rPr>
          <w:rFonts w:ascii="Calibri" w:hAnsi="Calibri" w:cs="Calibri"/>
          <w:b/>
          <w:color w:val="4472C4" w:themeColor="accent1"/>
          <w:sz w:val="28"/>
          <w:szCs w:val="28"/>
        </w:rPr>
        <w:t>2</w:t>
      </w:r>
    </w:p>
    <w:p w14:paraId="13590ECB" w14:textId="59022CE1" w:rsidR="0081231B" w:rsidRPr="00087A66" w:rsidRDefault="0081231B" w:rsidP="0081231B">
      <w:pPr>
        <w:jc w:val="both"/>
        <w:rPr>
          <w:rFonts w:ascii="Calibri" w:hAnsi="Calibri" w:cs="Calibri"/>
          <w:b/>
          <w:color w:val="000000" w:themeColor="text1"/>
          <w:sz w:val="28"/>
          <w:szCs w:val="28"/>
        </w:rPr>
      </w:pPr>
      <w:r w:rsidRPr="00087A66">
        <w:rPr>
          <w:rFonts w:ascii="Calibri" w:hAnsi="Calibri" w:cs="Calibri"/>
          <w:b/>
          <w:color w:val="000000" w:themeColor="text1"/>
          <w:sz w:val="28"/>
          <w:szCs w:val="28"/>
        </w:rPr>
        <w:t>Social Platform (SP)</w:t>
      </w:r>
    </w:p>
    <w:p w14:paraId="5A99372B" w14:textId="77777777" w:rsidR="0081231B" w:rsidRPr="00F27F31" w:rsidRDefault="0081231B" w:rsidP="0081231B">
      <w:pPr>
        <w:jc w:val="both"/>
        <w:rPr>
          <w:rFonts w:ascii="Calibri" w:hAnsi="Calibri" w:cs="Calibri"/>
          <w:b/>
          <w:color w:val="4472C4" w:themeColor="accent1"/>
        </w:rPr>
      </w:pPr>
      <w:r w:rsidRPr="00571706">
        <w:rPr>
          <w:rFonts w:ascii="Calibri" w:hAnsi="Calibri" w:cs="Calibri"/>
          <w:b/>
          <w:color w:val="4472C4" w:themeColor="accent1"/>
        </w:rPr>
        <w:t>Name of the Representative:  John Brennan</w:t>
      </w:r>
    </w:p>
    <w:p w14:paraId="42E65A04" w14:textId="77777777" w:rsidR="0081231B" w:rsidRPr="00571706" w:rsidRDefault="0081231B" w:rsidP="0081231B">
      <w:pPr>
        <w:jc w:val="both"/>
        <w:rPr>
          <w:rFonts w:ascii="Calibri" w:hAnsi="Calibri" w:cs="Calibri"/>
          <w:b/>
          <w:color w:val="4472C4" w:themeColor="accent1"/>
        </w:rPr>
      </w:pPr>
    </w:p>
    <w:p w14:paraId="1A182CCA" w14:textId="77777777" w:rsidR="0081231B" w:rsidRPr="00571706" w:rsidRDefault="0081231B" w:rsidP="0081231B">
      <w:pPr>
        <w:jc w:val="both"/>
        <w:rPr>
          <w:rFonts w:ascii="Calibri" w:hAnsi="Calibri" w:cs="Calibri"/>
          <w:b/>
          <w:color w:val="4472C4" w:themeColor="accent1"/>
        </w:rPr>
      </w:pPr>
      <w:r w:rsidRPr="00571706">
        <w:rPr>
          <w:rFonts w:ascii="Calibri" w:hAnsi="Calibri" w:cs="Calibri"/>
          <w:b/>
          <w:color w:val="4472C4" w:themeColor="accent1"/>
        </w:rPr>
        <w:t>ACTIVITIES / EVENTS</w:t>
      </w:r>
    </w:p>
    <w:p w14:paraId="2C7AF2FD" w14:textId="393F26BD" w:rsidR="0081231B" w:rsidRPr="007171FB" w:rsidRDefault="0081231B" w:rsidP="0081231B">
      <w:pPr>
        <w:rPr>
          <w:lang w:val="en-IE" w:eastAsia="en-GB"/>
        </w:rPr>
      </w:pPr>
      <w:r w:rsidRPr="00C73E7C">
        <w:rPr>
          <w:rFonts w:ascii="Calibri" w:hAnsi="Calibri" w:cs="Calibri"/>
          <w:lang w:val="en-US"/>
        </w:rPr>
        <w:t xml:space="preserve">During the year, as in previous years, I was ably supported in the work as Representative </w:t>
      </w:r>
      <w:r w:rsidR="006D46A2" w:rsidRPr="00C73E7C">
        <w:rPr>
          <w:rFonts w:ascii="Calibri" w:hAnsi="Calibri" w:cs="Calibri"/>
          <w:lang w:val="en-US"/>
        </w:rPr>
        <w:t xml:space="preserve">by </w:t>
      </w:r>
      <w:proofErr w:type="gramStart"/>
      <w:r w:rsidR="006D46A2" w:rsidRPr="00C73E7C">
        <w:rPr>
          <w:rFonts w:ascii="Calibri" w:hAnsi="Calibri" w:cs="Calibri"/>
          <w:lang w:val="en-US"/>
        </w:rPr>
        <w:t>a number of</w:t>
      </w:r>
      <w:proofErr w:type="gramEnd"/>
      <w:r w:rsidR="006D46A2" w:rsidRPr="00C73E7C">
        <w:rPr>
          <w:rFonts w:ascii="Calibri" w:hAnsi="Calibri" w:cs="Calibri"/>
          <w:lang w:val="en-US"/>
        </w:rPr>
        <w:t xml:space="preserve"> </w:t>
      </w:r>
      <w:r w:rsidR="00476A79" w:rsidRPr="00C73E7C">
        <w:rPr>
          <w:rFonts w:ascii="Calibri" w:hAnsi="Calibri" w:cs="Calibri"/>
          <w:lang w:val="en-US"/>
        </w:rPr>
        <w:t xml:space="preserve">IFSW Europe colleagues, but particularly </w:t>
      </w:r>
      <w:r w:rsidRPr="00C73E7C">
        <w:rPr>
          <w:rFonts w:ascii="Calibri" w:hAnsi="Calibri" w:cs="Calibri"/>
          <w:lang w:val="en-US"/>
        </w:rPr>
        <w:t xml:space="preserve">by </w:t>
      </w:r>
      <w:proofErr w:type="spellStart"/>
      <w:r w:rsidRPr="00C73E7C">
        <w:rPr>
          <w:rFonts w:ascii="Calibri" w:hAnsi="Calibri" w:cs="Calibri"/>
          <w:lang w:val="en-US"/>
        </w:rPr>
        <w:t>Birthe</w:t>
      </w:r>
      <w:proofErr w:type="spellEnd"/>
      <w:r w:rsidRPr="00C73E7C">
        <w:rPr>
          <w:rFonts w:ascii="Calibri" w:hAnsi="Calibri" w:cs="Calibri"/>
          <w:lang w:val="en-US"/>
        </w:rPr>
        <w:t xml:space="preserve"> Paulsen, </w:t>
      </w:r>
      <w:r w:rsidR="00D23DE6" w:rsidRPr="00C73E7C">
        <w:rPr>
          <w:rFonts w:ascii="Arial" w:hAnsi="Arial" w:cs="Arial"/>
          <w:color w:val="000000"/>
          <w:sz w:val="21"/>
          <w:szCs w:val="21"/>
          <w:lang w:val="en-IE" w:eastAsia="en-GB"/>
        </w:rPr>
        <w:t xml:space="preserve">Josien Hof and </w:t>
      </w:r>
      <w:r w:rsidRPr="00C73E7C">
        <w:rPr>
          <w:rFonts w:ascii="Calibri" w:hAnsi="Calibri" w:cs="Calibri"/>
          <w:lang w:val="en-US"/>
        </w:rPr>
        <w:t>Ana Radulescu.</w:t>
      </w:r>
      <w:r>
        <w:rPr>
          <w:rFonts w:ascii="Calibri" w:hAnsi="Calibri" w:cs="Calibri"/>
          <w:lang w:val="en-US"/>
        </w:rPr>
        <w:t xml:space="preserve">  </w:t>
      </w:r>
      <w:r w:rsidR="000E5229">
        <w:rPr>
          <w:rFonts w:ascii="Calibri" w:hAnsi="Calibri" w:cs="Calibri"/>
          <w:lang w:val="en-US"/>
        </w:rPr>
        <w:t>Birthe and Josien took on specific pieces of work</w:t>
      </w:r>
      <w:r w:rsidR="001265D1">
        <w:rPr>
          <w:rFonts w:ascii="Calibri" w:hAnsi="Calibri" w:cs="Calibri"/>
          <w:lang w:val="en-US"/>
        </w:rPr>
        <w:t xml:space="preserve"> during the year.  </w:t>
      </w:r>
      <w:r w:rsidR="00213FB6">
        <w:rPr>
          <w:rFonts w:ascii="Calibri" w:hAnsi="Calibri" w:cs="Calibri"/>
          <w:lang w:val="en-US"/>
        </w:rPr>
        <w:t>We</w:t>
      </w:r>
      <w:r>
        <w:rPr>
          <w:rFonts w:ascii="Calibri" w:hAnsi="Calibri" w:cs="Calibri"/>
          <w:lang w:val="en-US"/>
        </w:rPr>
        <w:t xml:space="preserve"> held </w:t>
      </w:r>
      <w:r w:rsidR="001477D1">
        <w:rPr>
          <w:rFonts w:ascii="Calibri" w:hAnsi="Calibri" w:cs="Calibri"/>
          <w:lang w:val="en-US"/>
        </w:rPr>
        <w:t xml:space="preserve">a small number of </w:t>
      </w:r>
      <w:r>
        <w:rPr>
          <w:rFonts w:ascii="Calibri" w:hAnsi="Calibri" w:cs="Calibri"/>
          <w:lang w:val="en-US"/>
        </w:rPr>
        <w:t>on-line meetings during the year to discuss and follow-up on business.</w:t>
      </w:r>
      <w:r w:rsidR="00213FB6">
        <w:rPr>
          <w:rFonts w:ascii="Calibri" w:hAnsi="Calibri" w:cs="Calibri"/>
          <w:lang w:val="en-US"/>
        </w:rPr>
        <w:t xml:space="preserve">  My sincere thanks to them for their efforts.</w:t>
      </w:r>
    </w:p>
    <w:p w14:paraId="03C890D5" w14:textId="77777777" w:rsidR="0081231B" w:rsidRDefault="0081231B" w:rsidP="0081231B">
      <w:pPr>
        <w:jc w:val="both"/>
        <w:rPr>
          <w:rFonts w:ascii="Calibri" w:hAnsi="Calibri" w:cs="Calibri"/>
          <w:lang w:val="en-US"/>
        </w:rPr>
      </w:pPr>
    </w:p>
    <w:p w14:paraId="4068E258" w14:textId="4352EE03" w:rsidR="0081231B" w:rsidRDefault="0081231B" w:rsidP="0081231B">
      <w:pPr>
        <w:jc w:val="both"/>
        <w:rPr>
          <w:rFonts w:ascii="Calibri" w:hAnsi="Calibri" w:cs="Calibri"/>
          <w:lang w:val="en-US"/>
        </w:rPr>
      </w:pPr>
      <w:r w:rsidRPr="00F27F31">
        <w:rPr>
          <w:rFonts w:ascii="Calibri" w:hAnsi="Calibri" w:cs="Calibri"/>
          <w:lang w:val="en-US"/>
        </w:rPr>
        <w:t>As the representative of IFSW Europe, I attended</w:t>
      </w:r>
      <w:r w:rsidR="0000104C">
        <w:rPr>
          <w:rFonts w:ascii="Calibri" w:hAnsi="Calibri" w:cs="Calibri"/>
          <w:lang w:val="en-US"/>
        </w:rPr>
        <w:t xml:space="preserve"> </w:t>
      </w:r>
      <w:r>
        <w:rPr>
          <w:rFonts w:ascii="Calibri" w:hAnsi="Calibri" w:cs="Calibri"/>
          <w:lang w:val="en-US"/>
        </w:rPr>
        <w:t xml:space="preserve">on-line </w:t>
      </w:r>
      <w:r w:rsidRPr="00F27F31">
        <w:rPr>
          <w:rFonts w:ascii="Calibri" w:hAnsi="Calibri" w:cs="Calibri"/>
          <w:lang w:val="en-US"/>
        </w:rPr>
        <w:t>meetings of the Social Platform</w:t>
      </w:r>
      <w:r w:rsidR="000C2E99">
        <w:rPr>
          <w:rFonts w:ascii="Calibri" w:hAnsi="Calibri" w:cs="Calibri"/>
          <w:lang w:val="en-US"/>
        </w:rPr>
        <w:t xml:space="preserve">’s </w:t>
      </w:r>
      <w:r w:rsidRPr="00F27F31">
        <w:rPr>
          <w:rFonts w:ascii="Calibri" w:hAnsi="Calibri" w:cs="Calibri"/>
          <w:lang w:val="en-US"/>
        </w:rPr>
        <w:t>Steering Committee</w:t>
      </w:r>
      <w:r>
        <w:rPr>
          <w:rFonts w:ascii="Calibri" w:hAnsi="Calibri" w:cs="Calibri"/>
          <w:lang w:val="en-US"/>
        </w:rPr>
        <w:t xml:space="preserve">, </w:t>
      </w:r>
      <w:r w:rsidR="000C2E99">
        <w:rPr>
          <w:rFonts w:ascii="Calibri" w:hAnsi="Calibri" w:cs="Calibri"/>
          <w:lang w:val="en-US"/>
        </w:rPr>
        <w:t>its</w:t>
      </w:r>
      <w:r>
        <w:rPr>
          <w:rFonts w:ascii="Calibri" w:hAnsi="Calibri" w:cs="Calibri"/>
          <w:lang w:val="en-US"/>
        </w:rPr>
        <w:t xml:space="preserve"> </w:t>
      </w:r>
      <w:r w:rsidRPr="00F27F31">
        <w:rPr>
          <w:rFonts w:ascii="Calibri" w:hAnsi="Calibri" w:cs="Calibri"/>
          <w:lang w:val="en-US"/>
        </w:rPr>
        <w:t xml:space="preserve">European Pillar of Social Rights </w:t>
      </w:r>
      <w:r>
        <w:rPr>
          <w:rFonts w:ascii="Calibri" w:hAnsi="Calibri" w:cs="Calibri"/>
          <w:lang w:val="en-US"/>
        </w:rPr>
        <w:t xml:space="preserve">(EPSR) Working Group and </w:t>
      </w:r>
      <w:r w:rsidR="000C2E99">
        <w:rPr>
          <w:rFonts w:ascii="Calibri" w:hAnsi="Calibri" w:cs="Calibri"/>
          <w:lang w:val="en-US"/>
        </w:rPr>
        <w:t>its</w:t>
      </w:r>
      <w:r w:rsidRPr="00F27F31">
        <w:rPr>
          <w:rFonts w:ascii="Calibri" w:hAnsi="Calibri" w:cs="Calibri"/>
          <w:lang w:val="en-US"/>
        </w:rPr>
        <w:t xml:space="preserve"> </w:t>
      </w:r>
      <w:r>
        <w:rPr>
          <w:rFonts w:ascii="Calibri" w:hAnsi="Calibri" w:cs="Calibri"/>
          <w:lang w:val="en-US"/>
        </w:rPr>
        <w:t>G</w:t>
      </w:r>
      <w:r w:rsidRPr="00F27F31">
        <w:rPr>
          <w:rFonts w:ascii="Calibri" w:hAnsi="Calibri" w:cs="Calibri"/>
          <w:lang w:val="en-US"/>
        </w:rPr>
        <w:t xml:space="preserve">eneral </w:t>
      </w:r>
      <w:r>
        <w:rPr>
          <w:rFonts w:ascii="Calibri" w:hAnsi="Calibri" w:cs="Calibri"/>
          <w:lang w:val="en-US"/>
        </w:rPr>
        <w:t>A</w:t>
      </w:r>
      <w:r w:rsidRPr="00F27F31">
        <w:rPr>
          <w:rFonts w:ascii="Calibri" w:hAnsi="Calibri" w:cs="Calibri"/>
          <w:lang w:val="en-US"/>
        </w:rPr>
        <w:t xml:space="preserve">ssembly.  </w:t>
      </w:r>
    </w:p>
    <w:p w14:paraId="5C09CA95" w14:textId="7EAD97D5" w:rsidR="0081231B" w:rsidRDefault="0081231B" w:rsidP="0081231B">
      <w:pPr>
        <w:jc w:val="both"/>
        <w:rPr>
          <w:rFonts w:ascii="Calibri" w:hAnsi="Calibri" w:cs="Calibri"/>
          <w:lang w:val="en-US"/>
        </w:rPr>
      </w:pPr>
    </w:p>
    <w:p w14:paraId="64A6C12F" w14:textId="69999950" w:rsidR="0081231B" w:rsidRPr="00C73E7C" w:rsidRDefault="0081231B" w:rsidP="0081231B">
      <w:pPr>
        <w:jc w:val="both"/>
        <w:rPr>
          <w:rFonts w:ascii="Calibri" w:hAnsi="Calibri" w:cs="Calibri"/>
          <w:lang w:val="en-US"/>
        </w:rPr>
      </w:pPr>
      <w:r w:rsidRPr="00C73E7C">
        <w:rPr>
          <w:rFonts w:ascii="Calibri" w:hAnsi="Calibri" w:cs="Calibri"/>
          <w:lang w:val="en-US"/>
        </w:rPr>
        <w:t>In December 2021, I met with the new SP Secretary-General, Ailbhe Finn in Dublin to</w:t>
      </w:r>
      <w:r w:rsidR="00EA5739" w:rsidRPr="00C73E7C">
        <w:rPr>
          <w:rFonts w:ascii="Calibri" w:hAnsi="Calibri" w:cs="Calibri"/>
          <w:lang w:val="en-US"/>
        </w:rPr>
        <w:t xml:space="preserve"> discuss</w:t>
      </w:r>
      <w:r w:rsidRPr="00C73E7C">
        <w:rPr>
          <w:rFonts w:ascii="Calibri" w:hAnsi="Calibri" w:cs="Calibri"/>
          <w:lang w:val="en-US"/>
        </w:rPr>
        <w:t xml:space="preserve"> SP and IFSW Europe. </w:t>
      </w:r>
    </w:p>
    <w:p w14:paraId="39212AD6" w14:textId="48752A6F" w:rsidR="00D23DE6" w:rsidRPr="00C73E7C" w:rsidRDefault="00D23DE6" w:rsidP="0081231B">
      <w:pPr>
        <w:jc w:val="both"/>
        <w:rPr>
          <w:rFonts w:ascii="Calibri" w:hAnsi="Calibri" w:cs="Calibri"/>
          <w:lang w:val="en-US"/>
        </w:rPr>
      </w:pPr>
    </w:p>
    <w:p w14:paraId="51E9C43B" w14:textId="0077BDD7" w:rsidR="00D23DE6" w:rsidRDefault="00D23DE6" w:rsidP="0081231B">
      <w:pPr>
        <w:jc w:val="both"/>
        <w:rPr>
          <w:rFonts w:ascii="Calibri" w:hAnsi="Calibri" w:cs="Calibri"/>
          <w:lang w:val="en-US"/>
        </w:rPr>
      </w:pPr>
      <w:r w:rsidRPr="00C73E7C">
        <w:rPr>
          <w:rFonts w:ascii="Calibri" w:hAnsi="Calibri" w:cs="Calibri"/>
          <w:lang w:val="en-US"/>
        </w:rPr>
        <w:t xml:space="preserve">Monitoring the implementation of the </w:t>
      </w:r>
      <w:r w:rsidR="0092369B" w:rsidRPr="00C73E7C">
        <w:rPr>
          <w:rFonts w:ascii="Calibri" w:hAnsi="Calibri" w:cs="Calibri"/>
          <w:lang w:val="en-US"/>
        </w:rPr>
        <w:t>European Pillar of Social Rights (</w:t>
      </w:r>
      <w:r w:rsidRPr="00C73E7C">
        <w:rPr>
          <w:rFonts w:ascii="Calibri" w:hAnsi="Calibri" w:cs="Calibri"/>
          <w:lang w:val="en-US"/>
        </w:rPr>
        <w:t>EPSR</w:t>
      </w:r>
      <w:r w:rsidR="0092369B" w:rsidRPr="00C73E7C">
        <w:rPr>
          <w:rFonts w:ascii="Calibri" w:hAnsi="Calibri" w:cs="Calibri"/>
          <w:lang w:val="en-US"/>
        </w:rPr>
        <w:t>)</w:t>
      </w:r>
      <w:r w:rsidRPr="00C73E7C">
        <w:rPr>
          <w:rFonts w:ascii="Calibri" w:hAnsi="Calibri" w:cs="Calibri"/>
          <w:lang w:val="en-US"/>
        </w:rPr>
        <w:t xml:space="preserve"> continued</w:t>
      </w:r>
      <w:r w:rsidR="00EA6AB2" w:rsidRPr="00C73E7C">
        <w:rPr>
          <w:rFonts w:ascii="Calibri" w:hAnsi="Calibri" w:cs="Calibri"/>
          <w:lang w:val="en-US"/>
        </w:rPr>
        <w:t>.</w:t>
      </w:r>
    </w:p>
    <w:p w14:paraId="5B781993" w14:textId="297A1364" w:rsidR="00D23DE6" w:rsidRDefault="00D23DE6" w:rsidP="0081231B">
      <w:pPr>
        <w:jc w:val="both"/>
        <w:rPr>
          <w:rFonts w:ascii="Calibri" w:hAnsi="Calibri" w:cs="Calibri"/>
          <w:lang w:val="en-US"/>
        </w:rPr>
      </w:pPr>
    </w:p>
    <w:p w14:paraId="4B46A7E3" w14:textId="6E914BB6" w:rsidR="00D23DE6" w:rsidRPr="008B0C4A" w:rsidRDefault="00D23DE6" w:rsidP="00FA7F4C">
      <w:pPr>
        <w:jc w:val="both"/>
        <w:rPr>
          <w:rFonts w:ascii="Calibri" w:hAnsi="Calibri" w:cs="Calibri"/>
          <w:sz w:val="28"/>
          <w:szCs w:val="28"/>
          <w:lang w:val="en-US"/>
        </w:rPr>
      </w:pPr>
      <w:r w:rsidRPr="00C73E7C">
        <w:rPr>
          <w:rFonts w:ascii="Calibri" w:hAnsi="Calibri" w:cs="Calibri"/>
          <w:i/>
          <w:iCs/>
          <w:lang w:val="en-US"/>
        </w:rPr>
        <w:t>Ukraine Crisis:</w:t>
      </w:r>
      <w:r w:rsidRPr="00C73E7C">
        <w:rPr>
          <w:rFonts w:ascii="Calibri" w:hAnsi="Calibri" w:cs="Calibri"/>
          <w:lang w:val="en-US"/>
        </w:rPr>
        <w:t xml:space="preserve">  The Russian invasion of Ukraine saw member organisations of SP and the SP itself organise responses to the refugee crisis that this was provoked.  </w:t>
      </w:r>
    </w:p>
    <w:p w14:paraId="0E8DAC05" w14:textId="77777777" w:rsidR="0081231B" w:rsidRPr="008B0C4A" w:rsidRDefault="0081231B" w:rsidP="0081231B">
      <w:pPr>
        <w:jc w:val="both"/>
        <w:rPr>
          <w:rFonts w:ascii="Calibri" w:hAnsi="Calibri" w:cs="Calibri"/>
          <w:b/>
          <w:sz w:val="28"/>
          <w:szCs w:val="28"/>
        </w:rPr>
      </w:pPr>
    </w:p>
    <w:p w14:paraId="6C0CEDF1" w14:textId="5ADE931B" w:rsidR="0081231B" w:rsidRPr="00C73E7C" w:rsidRDefault="0081231B" w:rsidP="0081231B">
      <w:pPr>
        <w:jc w:val="both"/>
        <w:rPr>
          <w:rFonts w:ascii="Calibri" w:hAnsi="Calibri" w:cs="Calibri"/>
          <w:lang w:val="en-US"/>
        </w:rPr>
      </w:pPr>
      <w:r w:rsidRPr="00F27F31">
        <w:rPr>
          <w:rFonts w:ascii="Calibri" w:hAnsi="Calibri" w:cs="Calibri"/>
          <w:lang w:val="en-US"/>
        </w:rPr>
        <w:t xml:space="preserve">Climate change </w:t>
      </w:r>
      <w:r>
        <w:rPr>
          <w:rFonts w:ascii="Calibri" w:hAnsi="Calibri" w:cs="Calibri"/>
          <w:lang w:val="en-US"/>
        </w:rPr>
        <w:t>was</w:t>
      </w:r>
      <w:r w:rsidRPr="00F27F31">
        <w:rPr>
          <w:rFonts w:ascii="Calibri" w:hAnsi="Calibri" w:cs="Calibri"/>
          <w:lang w:val="en-US"/>
        </w:rPr>
        <w:t xml:space="preserve"> </w:t>
      </w:r>
      <w:r>
        <w:rPr>
          <w:rFonts w:ascii="Calibri" w:hAnsi="Calibri" w:cs="Calibri"/>
          <w:lang w:val="en-US"/>
        </w:rPr>
        <w:t xml:space="preserve">again </w:t>
      </w:r>
      <w:r w:rsidRPr="00F27F31">
        <w:rPr>
          <w:rFonts w:ascii="Calibri" w:hAnsi="Calibri" w:cs="Calibri"/>
          <w:lang w:val="en-US"/>
        </w:rPr>
        <w:t>another key issue</w:t>
      </w:r>
      <w:r>
        <w:rPr>
          <w:rFonts w:ascii="Calibri" w:hAnsi="Calibri" w:cs="Calibri"/>
          <w:lang w:val="en-US"/>
        </w:rPr>
        <w:t xml:space="preserve"> for the Platform members</w:t>
      </w:r>
      <w:r w:rsidRPr="00F27F31">
        <w:rPr>
          <w:rFonts w:ascii="Calibri" w:hAnsi="Calibri" w:cs="Calibri"/>
          <w:lang w:val="en-US"/>
        </w:rPr>
        <w:t xml:space="preserve">.  </w:t>
      </w:r>
      <w:r w:rsidR="00D03F90" w:rsidRPr="00C73E7C">
        <w:rPr>
          <w:rFonts w:ascii="Calibri" w:hAnsi="Calibri" w:cs="Calibri"/>
          <w:lang w:val="en-US"/>
        </w:rPr>
        <w:t>The implementation of the EU’s ‘Just Transition Fund’ e</w:t>
      </w:r>
      <w:r w:rsidRPr="00C73E7C">
        <w:rPr>
          <w:rFonts w:ascii="Calibri" w:hAnsi="Calibri" w:cs="Calibri"/>
          <w:lang w:val="en-US"/>
        </w:rPr>
        <w:t>nsuring that climate change responses do not negatively impact on vulnerable people or communities was seen as critical to success</w:t>
      </w:r>
      <w:r w:rsidR="00D03F90" w:rsidRPr="00C73E7C">
        <w:rPr>
          <w:rFonts w:ascii="Calibri" w:hAnsi="Calibri" w:cs="Calibri"/>
          <w:lang w:val="en-US"/>
        </w:rPr>
        <w:t>.</w:t>
      </w:r>
      <w:r w:rsidRPr="00C73E7C">
        <w:rPr>
          <w:rFonts w:ascii="Calibri" w:hAnsi="Calibri" w:cs="Calibri"/>
          <w:lang w:val="en-US"/>
        </w:rPr>
        <w:t xml:space="preserve"> </w:t>
      </w:r>
    </w:p>
    <w:p w14:paraId="09185C9C" w14:textId="77777777" w:rsidR="00D03F90" w:rsidRPr="00C73E7C" w:rsidRDefault="00D03F90" w:rsidP="0081231B">
      <w:pPr>
        <w:jc w:val="both"/>
        <w:rPr>
          <w:rFonts w:ascii="Calibri" w:hAnsi="Calibri" w:cs="Calibri"/>
          <w:lang w:val="en-US"/>
        </w:rPr>
      </w:pPr>
    </w:p>
    <w:p w14:paraId="24A70AE0" w14:textId="0CC07AA2" w:rsidR="004F1722" w:rsidRDefault="004F1722" w:rsidP="004F1722">
      <w:pPr>
        <w:jc w:val="both"/>
        <w:rPr>
          <w:rFonts w:ascii="Calibri" w:hAnsi="Calibri" w:cs="Calibri"/>
          <w:color w:val="000000"/>
          <w:lang w:eastAsia="en-GB"/>
        </w:rPr>
      </w:pPr>
      <w:r w:rsidRPr="00C73E7C">
        <w:rPr>
          <w:rFonts w:ascii="Calibri" w:hAnsi="Calibri" w:cs="Calibri"/>
          <w:i/>
          <w:iCs/>
          <w:color w:val="000000"/>
          <w:lang w:eastAsia="en-GB"/>
        </w:rPr>
        <w:t>E</w:t>
      </w:r>
      <w:r w:rsidR="008E4A46" w:rsidRPr="00C73E7C">
        <w:rPr>
          <w:rFonts w:ascii="Calibri" w:hAnsi="Calibri" w:cs="Calibri"/>
          <w:i/>
          <w:iCs/>
          <w:color w:val="000000"/>
          <w:lang w:eastAsia="en-GB"/>
        </w:rPr>
        <w:t>uropean Care Strategy 2022</w:t>
      </w:r>
      <w:r w:rsidRPr="00C73E7C">
        <w:rPr>
          <w:rFonts w:ascii="Calibri" w:hAnsi="Calibri" w:cs="Calibri"/>
          <w:i/>
          <w:iCs/>
          <w:color w:val="000000"/>
          <w:lang w:eastAsia="en-GB"/>
        </w:rPr>
        <w:t>:</w:t>
      </w:r>
      <w:r w:rsidRPr="00C73E7C">
        <w:rPr>
          <w:rFonts w:ascii="Calibri" w:hAnsi="Calibri" w:cs="Calibri"/>
          <w:color w:val="000000"/>
          <w:lang w:eastAsia="en-GB"/>
        </w:rPr>
        <w:t xml:space="preserve">  The EU </w:t>
      </w:r>
      <w:r w:rsidR="008E4A46" w:rsidRPr="00C73E7C">
        <w:rPr>
          <w:rFonts w:ascii="Calibri" w:hAnsi="Calibri" w:cs="Calibri"/>
          <w:color w:val="000000"/>
          <w:lang w:eastAsia="en-GB"/>
        </w:rPr>
        <w:t xml:space="preserve">Commission’s European Care Strategy </w:t>
      </w:r>
      <w:r w:rsidRPr="00C73E7C">
        <w:rPr>
          <w:rFonts w:ascii="Calibri" w:hAnsi="Calibri" w:cs="Calibri"/>
          <w:color w:val="000000"/>
          <w:lang w:eastAsia="en-GB"/>
        </w:rPr>
        <w:t xml:space="preserve">was published in September 2022.   </w:t>
      </w:r>
      <w:r w:rsidR="0073178F" w:rsidRPr="00C73E7C">
        <w:rPr>
          <w:rFonts w:ascii="Calibri" w:hAnsi="Calibri" w:cs="Calibri"/>
          <w:color w:val="000000"/>
          <w:lang w:eastAsia="en-GB"/>
        </w:rPr>
        <w:t xml:space="preserve">This strategy </w:t>
      </w:r>
      <w:r w:rsidR="00867C0F" w:rsidRPr="00C73E7C">
        <w:rPr>
          <w:rFonts w:ascii="Calibri" w:hAnsi="Calibri" w:cs="Calibri"/>
          <w:color w:val="000000"/>
          <w:lang w:eastAsia="en-GB"/>
        </w:rPr>
        <w:t>relates to children</w:t>
      </w:r>
      <w:r w:rsidR="00A11A69" w:rsidRPr="00C73E7C">
        <w:rPr>
          <w:rFonts w:ascii="Calibri" w:hAnsi="Calibri" w:cs="Calibri"/>
          <w:color w:val="000000"/>
          <w:lang w:eastAsia="en-GB"/>
        </w:rPr>
        <w:t xml:space="preserve">, older people, people with a disability and carers.  </w:t>
      </w:r>
      <w:r w:rsidR="00920DDE" w:rsidRPr="00C73E7C">
        <w:rPr>
          <w:rFonts w:ascii="Calibri" w:hAnsi="Calibri" w:cs="Calibri"/>
          <w:color w:val="000000"/>
          <w:lang w:eastAsia="en-GB"/>
        </w:rPr>
        <w:t xml:space="preserve">It was developed as part of the implementation process for the EPSR.  </w:t>
      </w:r>
      <w:r w:rsidR="00054138" w:rsidRPr="00C73E7C">
        <w:rPr>
          <w:rFonts w:ascii="Calibri" w:hAnsi="Calibri" w:cs="Calibri"/>
          <w:color w:val="000000"/>
          <w:lang w:eastAsia="en-GB"/>
        </w:rPr>
        <w:t>IFSW Europe participated in the consultation process via the SP</w:t>
      </w:r>
      <w:r w:rsidR="0090028A" w:rsidRPr="00C73E7C">
        <w:rPr>
          <w:rFonts w:ascii="Calibri" w:hAnsi="Calibri" w:cs="Calibri"/>
          <w:color w:val="000000"/>
          <w:lang w:eastAsia="en-GB"/>
        </w:rPr>
        <w:t xml:space="preserve">.  </w:t>
      </w:r>
      <w:r w:rsidR="00E07FF3" w:rsidRPr="00C73E7C">
        <w:rPr>
          <w:rFonts w:ascii="Calibri" w:hAnsi="Calibri" w:cs="Calibri"/>
          <w:color w:val="000000"/>
          <w:lang w:eastAsia="en-GB"/>
        </w:rPr>
        <w:t>At the time of writing this report, t</w:t>
      </w:r>
      <w:r w:rsidRPr="00C73E7C">
        <w:rPr>
          <w:rFonts w:ascii="Calibri" w:hAnsi="Calibri" w:cs="Calibri"/>
          <w:color w:val="000000"/>
          <w:lang w:eastAsia="en-GB"/>
        </w:rPr>
        <w:t>he SP are preparing a res</w:t>
      </w:r>
      <w:r w:rsidR="00E07FF3" w:rsidRPr="00C73E7C">
        <w:rPr>
          <w:rFonts w:ascii="Calibri" w:hAnsi="Calibri" w:cs="Calibri"/>
          <w:color w:val="000000"/>
          <w:lang w:eastAsia="en-GB"/>
        </w:rPr>
        <w:t>p</w:t>
      </w:r>
      <w:r w:rsidRPr="00C73E7C">
        <w:rPr>
          <w:rFonts w:ascii="Calibri" w:hAnsi="Calibri" w:cs="Calibri"/>
          <w:color w:val="000000"/>
          <w:lang w:eastAsia="en-GB"/>
        </w:rPr>
        <w:t>onse</w:t>
      </w:r>
      <w:r w:rsidR="0090028A" w:rsidRPr="00C73E7C">
        <w:rPr>
          <w:rFonts w:ascii="Calibri" w:hAnsi="Calibri" w:cs="Calibri"/>
          <w:color w:val="000000"/>
          <w:lang w:eastAsia="en-GB"/>
        </w:rPr>
        <w:t xml:space="preserve"> to the final output</w:t>
      </w:r>
      <w:r w:rsidRPr="00C73E7C">
        <w:rPr>
          <w:rFonts w:ascii="Calibri" w:hAnsi="Calibri" w:cs="Calibri"/>
          <w:color w:val="000000"/>
          <w:lang w:eastAsia="en-GB"/>
        </w:rPr>
        <w:t>.</w:t>
      </w:r>
      <w:r w:rsidR="001F0A1E" w:rsidRPr="00C73E7C">
        <w:rPr>
          <w:rFonts w:ascii="Calibri" w:hAnsi="Calibri" w:cs="Calibri"/>
          <w:color w:val="000000"/>
          <w:lang w:eastAsia="en-GB"/>
        </w:rPr>
        <w:t xml:space="preserve">  </w:t>
      </w:r>
      <w:r w:rsidR="00491E61" w:rsidRPr="00C73E7C">
        <w:rPr>
          <w:rFonts w:ascii="Calibri" w:hAnsi="Calibri" w:cs="Calibri"/>
          <w:color w:val="000000"/>
          <w:lang w:eastAsia="en-GB"/>
        </w:rPr>
        <w:t>On a quick look, i</w:t>
      </w:r>
      <w:r w:rsidR="001F0A1E" w:rsidRPr="00C73E7C">
        <w:rPr>
          <w:rFonts w:ascii="Calibri" w:hAnsi="Calibri" w:cs="Calibri"/>
          <w:color w:val="000000"/>
          <w:lang w:eastAsia="en-GB"/>
        </w:rPr>
        <w:t>t is not by any means a perfect strategy</w:t>
      </w:r>
      <w:r w:rsidR="00246DF0" w:rsidRPr="00C73E7C">
        <w:rPr>
          <w:rFonts w:ascii="Calibri" w:hAnsi="Calibri" w:cs="Calibri"/>
          <w:color w:val="000000"/>
          <w:lang w:eastAsia="en-GB"/>
        </w:rPr>
        <w:t xml:space="preserve"> (see for example, </w:t>
      </w:r>
      <w:hyperlink r:id="rId7" w:history="1">
        <w:r w:rsidR="00D67E9E" w:rsidRPr="00C73E7C">
          <w:rPr>
            <w:rStyle w:val="Hyperlink"/>
            <w:rFonts w:ascii="Calibri" w:hAnsi="Calibri" w:cs="Calibri"/>
            <w:lang w:eastAsia="en-GB"/>
          </w:rPr>
          <w:t>www.enil.eu</w:t>
        </w:r>
      </w:hyperlink>
      <w:r w:rsidR="00D67E9E" w:rsidRPr="00C73E7C">
        <w:rPr>
          <w:rFonts w:ascii="Calibri" w:hAnsi="Calibri" w:cs="Calibri"/>
          <w:color w:val="000000"/>
          <w:lang w:eastAsia="en-GB"/>
        </w:rPr>
        <w:t xml:space="preserve"> )</w:t>
      </w:r>
      <w:r w:rsidR="00491E61" w:rsidRPr="00C73E7C">
        <w:rPr>
          <w:rFonts w:ascii="Calibri" w:hAnsi="Calibri" w:cs="Calibri"/>
          <w:color w:val="000000"/>
          <w:lang w:eastAsia="en-GB"/>
        </w:rPr>
        <w:t>!</w:t>
      </w:r>
    </w:p>
    <w:p w14:paraId="507C19F3" w14:textId="77777777" w:rsidR="004A587C" w:rsidRDefault="004A587C" w:rsidP="004F1722">
      <w:pPr>
        <w:jc w:val="both"/>
        <w:rPr>
          <w:rFonts w:ascii="Calibri" w:hAnsi="Calibri" w:cs="Calibri"/>
          <w:color w:val="000000"/>
          <w:lang w:eastAsia="en-GB"/>
        </w:rPr>
      </w:pPr>
    </w:p>
    <w:p w14:paraId="43A01DD0" w14:textId="4A75455A" w:rsidR="004A587C" w:rsidRPr="00C73E7C" w:rsidRDefault="004A587C" w:rsidP="004F1722">
      <w:pPr>
        <w:jc w:val="both"/>
        <w:rPr>
          <w:rFonts w:ascii="Calibri" w:hAnsi="Calibri" w:cs="Calibri"/>
          <w:color w:val="000000"/>
          <w:lang w:eastAsia="en-GB"/>
        </w:rPr>
      </w:pPr>
      <w:r w:rsidRPr="00C73E7C">
        <w:rPr>
          <w:rFonts w:ascii="Calibri" w:hAnsi="Calibri" w:cs="Calibri"/>
          <w:i/>
          <w:iCs/>
          <w:color w:val="000000"/>
          <w:lang w:eastAsia="en-GB"/>
        </w:rPr>
        <w:t>S</w:t>
      </w:r>
      <w:r w:rsidR="00F86C51" w:rsidRPr="00C73E7C">
        <w:rPr>
          <w:rFonts w:ascii="Calibri" w:hAnsi="Calibri" w:cs="Calibri"/>
          <w:i/>
          <w:iCs/>
          <w:color w:val="000000"/>
          <w:lang w:eastAsia="en-GB"/>
        </w:rPr>
        <w:t>P’s Social P</w:t>
      </w:r>
      <w:r w:rsidR="000A017A" w:rsidRPr="00C73E7C">
        <w:rPr>
          <w:rFonts w:ascii="Calibri" w:hAnsi="Calibri" w:cs="Calibri"/>
          <w:i/>
          <w:iCs/>
          <w:color w:val="000000"/>
          <w:lang w:eastAsia="en-GB"/>
        </w:rPr>
        <w:t>illar</w:t>
      </w:r>
      <w:r w:rsidR="00F86C51" w:rsidRPr="00C73E7C">
        <w:rPr>
          <w:rFonts w:ascii="Calibri" w:hAnsi="Calibri" w:cs="Calibri"/>
          <w:i/>
          <w:iCs/>
          <w:color w:val="000000"/>
          <w:lang w:eastAsia="en-GB"/>
        </w:rPr>
        <w:t xml:space="preserve"> Champions:</w:t>
      </w:r>
      <w:r w:rsidR="00F86C51" w:rsidRPr="00C73E7C">
        <w:rPr>
          <w:rFonts w:ascii="Calibri" w:hAnsi="Calibri" w:cs="Calibri"/>
          <w:color w:val="000000"/>
          <w:lang w:eastAsia="en-GB"/>
        </w:rPr>
        <w:t xml:space="preserve">  SP now ha</w:t>
      </w:r>
      <w:r w:rsidR="00D14B97" w:rsidRPr="00C73E7C">
        <w:rPr>
          <w:rFonts w:ascii="Calibri" w:hAnsi="Calibri" w:cs="Calibri"/>
          <w:color w:val="000000"/>
          <w:lang w:eastAsia="en-GB"/>
        </w:rPr>
        <w:t>s</w:t>
      </w:r>
      <w:r w:rsidR="00F86C51" w:rsidRPr="00C73E7C">
        <w:rPr>
          <w:rFonts w:ascii="Calibri" w:hAnsi="Calibri" w:cs="Calibri"/>
          <w:color w:val="000000"/>
          <w:lang w:eastAsia="en-GB"/>
        </w:rPr>
        <w:t xml:space="preserve"> a</w:t>
      </w:r>
      <w:r w:rsidR="00D14B97" w:rsidRPr="00C73E7C">
        <w:rPr>
          <w:rFonts w:ascii="Calibri" w:hAnsi="Calibri" w:cs="Calibri"/>
          <w:color w:val="000000"/>
          <w:lang w:eastAsia="en-GB"/>
        </w:rPr>
        <w:t>n informal</w:t>
      </w:r>
      <w:r w:rsidR="00F86C51" w:rsidRPr="00C73E7C">
        <w:rPr>
          <w:rFonts w:ascii="Calibri" w:hAnsi="Calibri" w:cs="Calibri"/>
          <w:color w:val="000000"/>
          <w:lang w:eastAsia="en-GB"/>
        </w:rPr>
        <w:t xml:space="preserve"> group of EU </w:t>
      </w:r>
      <w:r w:rsidR="000A017A" w:rsidRPr="00C73E7C">
        <w:rPr>
          <w:rFonts w:ascii="Calibri" w:hAnsi="Calibri" w:cs="Calibri"/>
          <w:color w:val="000000"/>
          <w:lang w:eastAsia="en-GB"/>
        </w:rPr>
        <w:t>P</w:t>
      </w:r>
      <w:r w:rsidR="00F86C51" w:rsidRPr="00C73E7C">
        <w:rPr>
          <w:rFonts w:ascii="Calibri" w:hAnsi="Calibri" w:cs="Calibri"/>
          <w:color w:val="000000"/>
          <w:lang w:eastAsia="en-GB"/>
        </w:rPr>
        <w:t xml:space="preserve">arliament MEPs </w:t>
      </w:r>
      <w:r w:rsidR="001A250C" w:rsidRPr="00C73E7C">
        <w:rPr>
          <w:rFonts w:ascii="Calibri" w:hAnsi="Calibri" w:cs="Calibri"/>
          <w:color w:val="000000"/>
          <w:lang w:eastAsia="en-GB"/>
        </w:rPr>
        <w:t>who support the work of SP</w:t>
      </w:r>
      <w:r w:rsidR="00A126FD" w:rsidRPr="00C73E7C">
        <w:rPr>
          <w:rFonts w:ascii="Calibri" w:hAnsi="Calibri" w:cs="Calibri"/>
          <w:color w:val="000000"/>
          <w:lang w:eastAsia="en-GB"/>
        </w:rPr>
        <w:t xml:space="preserve"> </w:t>
      </w:r>
      <w:r w:rsidR="00081188" w:rsidRPr="00C73E7C">
        <w:rPr>
          <w:rFonts w:ascii="Calibri" w:hAnsi="Calibri" w:cs="Calibri"/>
          <w:color w:val="000000"/>
          <w:lang w:eastAsia="en-GB"/>
        </w:rPr>
        <w:t>in advocating for</w:t>
      </w:r>
      <w:r w:rsidR="009611DF" w:rsidRPr="00C73E7C">
        <w:rPr>
          <w:rFonts w:ascii="Calibri" w:hAnsi="Calibri" w:cs="Calibri"/>
          <w:color w:val="000000"/>
          <w:lang w:eastAsia="en-GB"/>
        </w:rPr>
        <w:t>/monitoring</w:t>
      </w:r>
      <w:r w:rsidR="00081188" w:rsidRPr="00C73E7C">
        <w:rPr>
          <w:rFonts w:ascii="Calibri" w:hAnsi="Calibri" w:cs="Calibri"/>
          <w:color w:val="000000"/>
          <w:lang w:eastAsia="en-GB"/>
        </w:rPr>
        <w:t xml:space="preserve"> the implementation of the EPSR</w:t>
      </w:r>
      <w:r w:rsidR="001A250C" w:rsidRPr="00C73E7C">
        <w:rPr>
          <w:rFonts w:ascii="Calibri" w:hAnsi="Calibri" w:cs="Calibri"/>
          <w:color w:val="000000"/>
          <w:lang w:eastAsia="en-GB"/>
        </w:rPr>
        <w:t xml:space="preserve">.  If any IFSW Europe member </w:t>
      </w:r>
      <w:r w:rsidR="00081188" w:rsidRPr="00C73E7C">
        <w:rPr>
          <w:rFonts w:ascii="Calibri" w:hAnsi="Calibri" w:cs="Calibri"/>
          <w:color w:val="000000"/>
          <w:lang w:eastAsia="en-GB"/>
        </w:rPr>
        <w:t>organ</w:t>
      </w:r>
      <w:r w:rsidR="00230B6B" w:rsidRPr="00C73E7C">
        <w:rPr>
          <w:rFonts w:ascii="Calibri" w:hAnsi="Calibri" w:cs="Calibri"/>
          <w:color w:val="000000"/>
          <w:lang w:eastAsia="en-GB"/>
        </w:rPr>
        <w:t>i</w:t>
      </w:r>
      <w:r w:rsidR="00081188" w:rsidRPr="00C73E7C">
        <w:rPr>
          <w:rFonts w:ascii="Calibri" w:hAnsi="Calibri" w:cs="Calibri"/>
          <w:color w:val="000000"/>
          <w:lang w:eastAsia="en-GB"/>
        </w:rPr>
        <w:t xml:space="preserve">sation knows of </w:t>
      </w:r>
      <w:r w:rsidR="00AE6B46" w:rsidRPr="00C73E7C">
        <w:rPr>
          <w:rFonts w:ascii="Calibri" w:hAnsi="Calibri" w:cs="Calibri"/>
          <w:color w:val="000000"/>
          <w:lang w:eastAsia="en-GB"/>
        </w:rPr>
        <w:t>an MEP who might participate in this group, please let me know.</w:t>
      </w:r>
    </w:p>
    <w:p w14:paraId="231BA855" w14:textId="77777777" w:rsidR="0045335B" w:rsidRPr="001B5446" w:rsidRDefault="0045335B" w:rsidP="004F1722">
      <w:pPr>
        <w:jc w:val="both"/>
        <w:rPr>
          <w:rFonts w:ascii="Calibri" w:hAnsi="Calibri" w:cs="Calibri"/>
          <w:color w:val="000000"/>
          <w:highlight w:val="yellow"/>
          <w:lang w:eastAsia="en-GB"/>
        </w:rPr>
      </w:pPr>
    </w:p>
    <w:p w14:paraId="7BF25195" w14:textId="77777777" w:rsidR="00836D64" w:rsidRPr="00C73E7C" w:rsidRDefault="0045335B" w:rsidP="004F1722">
      <w:pPr>
        <w:jc w:val="both"/>
        <w:rPr>
          <w:rFonts w:ascii="Calibri" w:hAnsi="Calibri" w:cs="Calibri"/>
          <w:color w:val="000000"/>
          <w:lang w:eastAsia="en-GB"/>
        </w:rPr>
      </w:pPr>
      <w:r w:rsidRPr="00C73E7C">
        <w:rPr>
          <w:rFonts w:ascii="Calibri" w:hAnsi="Calibri" w:cs="Calibri"/>
          <w:color w:val="000000"/>
          <w:lang w:eastAsia="en-GB"/>
        </w:rPr>
        <w:t>There is of course,</w:t>
      </w:r>
      <w:r w:rsidR="00921023" w:rsidRPr="00C73E7C">
        <w:rPr>
          <w:rFonts w:ascii="Calibri" w:hAnsi="Calibri" w:cs="Calibri"/>
          <w:color w:val="000000"/>
          <w:lang w:eastAsia="en-GB"/>
        </w:rPr>
        <w:t xml:space="preserve"> the possibility of IFSW Europe mem</w:t>
      </w:r>
      <w:r w:rsidR="00B23753" w:rsidRPr="00C73E7C">
        <w:rPr>
          <w:rFonts w:ascii="Calibri" w:hAnsi="Calibri" w:cs="Calibri"/>
          <w:color w:val="000000"/>
          <w:lang w:eastAsia="en-GB"/>
        </w:rPr>
        <w:t>ber</w:t>
      </w:r>
      <w:r w:rsidR="00921023" w:rsidRPr="00C73E7C">
        <w:rPr>
          <w:rFonts w:ascii="Calibri" w:hAnsi="Calibri" w:cs="Calibri"/>
          <w:color w:val="000000"/>
          <w:lang w:eastAsia="en-GB"/>
        </w:rPr>
        <w:t xml:space="preserve"> organisations </w:t>
      </w:r>
      <w:r w:rsidR="00B23753" w:rsidRPr="00C73E7C">
        <w:rPr>
          <w:rFonts w:ascii="Calibri" w:hAnsi="Calibri" w:cs="Calibri"/>
          <w:color w:val="000000"/>
          <w:lang w:eastAsia="en-GB"/>
        </w:rPr>
        <w:t>discussing the progress of implementation of the EPSR with national ministries</w:t>
      </w:r>
      <w:r w:rsidR="001B5446" w:rsidRPr="00C73E7C">
        <w:rPr>
          <w:rFonts w:ascii="Calibri" w:hAnsi="Calibri" w:cs="Calibri"/>
          <w:color w:val="000000"/>
          <w:lang w:eastAsia="en-GB"/>
        </w:rPr>
        <w:t>.  This can be an agenda item for our DM in Berlin.</w:t>
      </w:r>
    </w:p>
    <w:p w14:paraId="4C63D2C4" w14:textId="77777777" w:rsidR="00DC20B0" w:rsidRPr="00C73E7C" w:rsidRDefault="00DC20B0" w:rsidP="004F1722">
      <w:pPr>
        <w:jc w:val="both"/>
        <w:rPr>
          <w:rFonts w:ascii="Calibri" w:hAnsi="Calibri" w:cs="Calibri"/>
          <w:color w:val="000000"/>
          <w:lang w:eastAsia="en-GB"/>
        </w:rPr>
      </w:pPr>
    </w:p>
    <w:p w14:paraId="1A61765B" w14:textId="6A64C9AC" w:rsidR="00DC20B0" w:rsidRPr="00C73E7C" w:rsidRDefault="00DC20B0" w:rsidP="004F1722">
      <w:pPr>
        <w:jc w:val="both"/>
        <w:rPr>
          <w:rFonts w:ascii="Calibri" w:hAnsi="Calibri" w:cs="Calibri"/>
          <w:color w:val="000000"/>
          <w:lang w:eastAsia="en-GB"/>
        </w:rPr>
      </w:pPr>
      <w:r w:rsidRPr="00C73E7C">
        <w:rPr>
          <w:rFonts w:ascii="Calibri" w:hAnsi="Calibri" w:cs="Calibri"/>
          <w:i/>
          <w:iCs/>
          <w:color w:val="000000"/>
          <w:lang w:eastAsia="en-GB"/>
        </w:rPr>
        <w:t xml:space="preserve">The European Semester: </w:t>
      </w:r>
      <w:r w:rsidRPr="00C73E7C">
        <w:rPr>
          <w:rFonts w:ascii="Calibri" w:hAnsi="Calibri" w:cs="Calibri"/>
          <w:color w:val="000000"/>
          <w:lang w:eastAsia="en-GB"/>
        </w:rPr>
        <w:t xml:space="preserve"> </w:t>
      </w:r>
      <w:r w:rsidR="00250068" w:rsidRPr="00C73E7C">
        <w:rPr>
          <w:rFonts w:ascii="Calibri" w:hAnsi="Calibri" w:cs="Calibri"/>
          <w:color w:val="000000"/>
          <w:lang w:eastAsia="en-GB"/>
        </w:rPr>
        <w:t>In December 2021, t</w:t>
      </w:r>
      <w:r w:rsidRPr="00C73E7C">
        <w:rPr>
          <w:rFonts w:ascii="Calibri" w:hAnsi="Calibri" w:cs="Calibri"/>
          <w:color w:val="000000"/>
          <w:lang w:eastAsia="en-GB"/>
        </w:rPr>
        <w:t xml:space="preserve">he SP sent out a guidance document </w:t>
      </w:r>
      <w:r w:rsidR="00B2642A" w:rsidRPr="00C73E7C">
        <w:rPr>
          <w:rFonts w:ascii="Calibri" w:hAnsi="Calibri" w:cs="Calibri"/>
          <w:color w:val="000000"/>
          <w:lang w:eastAsia="en-GB"/>
        </w:rPr>
        <w:t>on improving civil dialogue</w:t>
      </w:r>
      <w:r w:rsidR="00D17FDA" w:rsidRPr="00C73E7C">
        <w:rPr>
          <w:rFonts w:ascii="Calibri" w:hAnsi="Calibri" w:cs="Calibri"/>
          <w:color w:val="000000"/>
          <w:lang w:eastAsia="en-GB"/>
        </w:rPr>
        <w:t xml:space="preserve"> with </w:t>
      </w:r>
      <w:r w:rsidR="0012647B" w:rsidRPr="00C73E7C">
        <w:rPr>
          <w:rFonts w:ascii="Calibri" w:hAnsi="Calibri" w:cs="Calibri"/>
          <w:color w:val="000000"/>
          <w:lang w:eastAsia="en-GB"/>
        </w:rPr>
        <w:t>civil society organisations (CSOs)</w:t>
      </w:r>
      <w:r w:rsidR="00B2642A" w:rsidRPr="00C73E7C">
        <w:rPr>
          <w:rFonts w:ascii="Calibri" w:hAnsi="Calibri" w:cs="Calibri"/>
          <w:color w:val="000000"/>
          <w:lang w:eastAsia="en-GB"/>
        </w:rPr>
        <w:t xml:space="preserve"> in the semester</w:t>
      </w:r>
      <w:r w:rsidR="00A50747" w:rsidRPr="00C73E7C">
        <w:rPr>
          <w:rFonts w:ascii="Calibri" w:hAnsi="Calibri" w:cs="Calibri"/>
          <w:color w:val="000000"/>
          <w:lang w:eastAsia="en-GB"/>
        </w:rPr>
        <w:t xml:space="preserve"> cycle</w:t>
      </w:r>
      <w:r w:rsidR="00B2642A" w:rsidRPr="00C73E7C">
        <w:rPr>
          <w:rFonts w:ascii="Calibri" w:hAnsi="Calibri" w:cs="Calibri"/>
          <w:color w:val="000000"/>
          <w:lang w:eastAsia="en-GB"/>
        </w:rPr>
        <w:t xml:space="preserve"> process</w:t>
      </w:r>
      <w:r w:rsidR="00C96CA9" w:rsidRPr="00C73E7C">
        <w:rPr>
          <w:rFonts w:ascii="Calibri" w:hAnsi="Calibri" w:cs="Calibri"/>
          <w:color w:val="000000"/>
          <w:lang w:eastAsia="en-GB"/>
        </w:rPr>
        <w:t xml:space="preserve"> at national and European levels.  The </w:t>
      </w:r>
      <w:r w:rsidR="00336DA1" w:rsidRPr="00C73E7C">
        <w:rPr>
          <w:rFonts w:ascii="Calibri" w:hAnsi="Calibri" w:cs="Calibri"/>
          <w:color w:val="000000"/>
          <w:lang w:eastAsia="en-GB"/>
        </w:rPr>
        <w:t xml:space="preserve">European </w:t>
      </w:r>
      <w:r w:rsidR="00C96CA9" w:rsidRPr="00C73E7C">
        <w:rPr>
          <w:rFonts w:ascii="Calibri" w:hAnsi="Calibri" w:cs="Calibri"/>
          <w:color w:val="000000"/>
          <w:lang w:eastAsia="en-GB"/>
        </w:rPr>
        <w:t xml:space="preserve">Semester </w:t>
      </w:r>
      <w:r w:rsidR="00D8025F" w:rsidRPr="00C73E7C">
        <w:rPr>
          <w:rFonts w:ascii="Calibri" w:hAnsi="Calibri" w:cs="Calibri"/>
          <w:color w:val="000000"/>
          <w:lang w:eastAsia="en-GB"/>
        </w:rPr>
        <w:t>is the framework</w:t>
      </w:r>
      <w:r w:rsidR="00544BA9" w:rsidRPr="00C73E7C">
        <w:rPr>
          <w:rFonts w:ascii="Calibri" w:hAnsi="Calibri" w:cs="Calibri"/>
          <w:color w:val="000000"/>
          <w:lang w:eastAsia="en-GB"/>
        </w:rPr>
        <w:t xml:space="preserve"> for economic and employment policies </w:t>
      </w:r>
      <w:r w:rsidR="00336DA1" w:rsidRPr="00C73E7C">
        <w:rPr>
          <w:rFonts w:ascii="Calibri" w:hAnsi="Calibri" w:cs="Calibri"/>
          <w:color w:val="000000"/>
          <w:lang w:eastAsia="en-GB"/>
        </w:rPr>
        <w:t>across the EU.</w:t>
      </w:r>
      <w:r w:rsidR="00EE527D" w:rsidRPr="00C73E7C">
        <w:rPr>
          <w:rFonts w:ascii="Calibri" w:hAnsi="Calibri" w:cs="Calibri"/>
          <w:color w:val="000000"/>
          <w:lang w:eastAsia="en-GB"/>
        </w:rPr>
        <w:t xml:space="preserve"> In this period</w:t>
      </w:r>
      <w:r w:rsidR="00AC7801" w:rsidRPr="00C73E7C">
        <w:rPr>
          <w:rFonts w:ascii="Calibri" w:hAnsi="Calibri" w:cs="Calibri"/>
          <w:color w:val="000000"/>
          <w:lang w:eastAsia="en-GB"/>
        </w:rPr>
        <w:t xml:space="preserve"> -</w:t>
      </w:r>
      <w:r w:rsidR="00EE527D" w:rsidRPr="00C73E7C">
        <w:rPr>
          <w:rFonts w:ascii="Calibri" w:hAnsi="Calibri" w:cs="Calibri"/>
          <w:color w:val="000000"/>
          <w:lang w:eastAsia="en-GB"/>
        </w:rPr>
        <w:t xml:space="preserve"> 2021-22, the Semester has been adapted to take account of </w:t>
      </w:r>
      <w:r w:rsidR="00A9421C" w:rsidRPr="00C73E7C">
        <w:rPr>
          <w:rFonts w:ascii="Calibri" w:hAnsi="Calibri" w:cs="Calibri"/>
          <w:color w:val="000000"/>
          <w:lang w:eastAsia="en-GB"/>
        </w:rPr>
        <w:t xml:space="preserve">Recovery and </w:t>
      </w:r>
      <w:r w:rsidR="00D97FDE" w:rsidRPr="00C73E7C">
        <w:rPr>
          <w:rFonts w:ascii="Calibri" w:hAnsi="Calibri" w:cs="Calibri"/>
          <w:color w:val="000000"/>
          <w:lang w:eastAsia="en-GB"/>
        </w:rPr>
        <w:t>R</w:t>
      </w:r>
      <w:r w:rsidR="00A9421C" w:rsidRPr="00C73E7C">
        <w:rPr>
          <w:rFonts w:ascii="Calibri" w:hAnsi="Calibri" w:cs="Calibri"/>
          <w:color w:val="000000"/>
          <w:lang w:eastAsia="en-GB"/>
        </w:rPr>
        <w:t xml:space="preserve">esilience </w:t>
      </w:r>
      <w:r w:rsidR="00D97FDE" w:rsidRPr="00C73E7C">
        <w:rPr>
          <w:rFonts w:ascii="Calibri" w:hAnsi="Calibri" w:cs="Calibri"/>
          <w:color w:val="000000"/>
          <w:lang w:eastAsia="en-GB"/>
        </w:rPr>
        <w:t>F</w:t>
      </w:r>
      <w:r w:rsidR="00A9421C" w:rsidRPr="00C73E7C">
        <w:rPr>
          <w:rFonts w:ascii="Calibri" w:hAnsi="Calibri" w:cs="Calibri"/>
          <w:color w:val="000000"/>
          <w:lang w:eastAsia="en-GB"/>
        </w:rPr>
        <w:t xml:space="preserve">acility </w:t>
      </w:r>
      <w:r w:rsidR="00D97FDE" w:rsidRPr="00C73E7C">
        <w:rPr>
          <w:rFonts w:ascii="Calibri" w:hAnsi="Calibri" w:cs="Calibri"/>
          <w:color w:val="000000"/>
          <w:lang w:eastAsia="en-GB"/>
        </w:rPr>
        <w:t>response to Covid-19</w:t>
      </w:r>
      <w:r w:rsidR="007D6080" w:rsidRPr="00C73E7C">
        <w:rPr>
          <w:rFonts w:ascii="Calibri" w:hAnsi="Calibri" w:cs="Calibri"/>
          <w:color w:val="000000"/>
          <w:lang w:eastAsia="en-GB"/>
        </w:rPr>
        <w:t>.</w:t>
      </w:r>
    </w:p>
    <w:p w14:paraId="1EC0F7CC" w14:textId="37B0500C" w:rsidR="007D6080" w:rsidRDefault="0046798C" w:rsidP="004F1722">
      <w:pPr>
        <w:jc w:val="both"/>
        <w:rPr>
          <w:rFonts w:ascii="Calibri" w:hAnsi="Calibri" w:cs="Calibri"/>
          <w:color w:val="000000"/>
          <w:lang w:eastAsia="en-GB"/>
        </w:rPr>
      </w:pPr>
      <w:r w:rsidRPr="00C73E7C">
        <w:rPr>
          <w:rFonts w:ascii="Calibri" w:hAnsi="Calibri" w:cs="Calibri"/>
          <w:color w:val="000000"/>
          <w:lang w:eastAsia="en-GB"/>
        </w:rPr>
        <w:t>The</w:t>
      </w:r>
      <w:r w:rsidR="007D6080" w:rsidRPr="00C73E7C">
        <w:rPr>
          <w:rFonts w:ascii="Calibri" w:hAnsi="Calibri" w:cs="Calibri"/>
          <w:color w:val="000000"/>
          <w:lang w:eastAsia="en-GB"/>
        </w:rPr>
        <w:t xml:space="preserve"> Semester process </w:t>
      </w:r>
      <w:r w:rsidR="00CE4BB5" w:rsidRPr="00C73E7C">
        <w:rPr>
          <w:rFonts w:ascii="Calibri" w:hAnsi="Calibri" w:cs="Calibri"/>
          <w:color w:val="000000"/>
          <w:lang w:eastAsia="en-GB"/>
        </w:rPr>
        <w:t xml:space="preserve">is also linked with the </w:t>
      </w:r>
      <w:r w:rsidR="007264A7" w:rsidRPr="00C73E7C">
        <w:rPr>
          <w:rFonts w:ascii="Calibri" w:hAnsi="Calibri" w:cs="Calibri"/>
          <w:color w:val="000000"/>
          <w:lang w:eastAsia="en-GB"/>
        </w:rPr>
        <w:t>implementation of the Sustainable Development Goals</w:t>
      </w:r>
      <w:r w:rsidR="006F791A" w:rsidRPr="00C73E7C">
        <w:rPr>
          <w:rFonts w:ascii="Calibri" w:hAnsi="Calibri" w:cs="Calibri"/>
          <w:color w:val="000000"/>
          <w:lang w:eastAsia="en-GB"/>
        </w:rPr>
        <w:t xml:space="preserve"> (SDGs)</w:t>
      </w:r>
      <w:r w:rsidR="007264A7" w:rsidRPr="00C73E7C">
        <w:rPr>
          <w:rFonts w:ascii="Calibri" w:hAnsi="Calibri" w:cs="Calibri"/>
          <w:color w:val="000000"/>
          <w:lang w:eastAsia="en-GB"/>
        </w:rPr>
        <w:t xml:space="preserve"> </w:t>
      </w:r>
      <w:r w:rsidR="006F791A" w:rsidRPr="00C73E7C">
        <w:rPr>
          <w:rFonts w:ascii="Calibri" w:hAnsi="Calibri" w:cs="Calibri"/>
          <w:color w:val="000000"/>
          <w:lang w:eastAsia="en-GB"/>
        </w:rPr>
        <w:t xml:space="preserve">and monitoring of the SDGs is </w:t>
      </w:r>
      <w:r w:rsidR="00F73DAF" w:rsidRPr="00C73E7C">
        <w:rPr>
          <w:rFonts w:ascii="Calibri" w:hAnsi="Calibri" w:cs="Calibri"/>
          <w:color w:val="000000"/>
          <w:lang w:eastAsia="en-GB"/>
        </w:rPr>
        <w:t>part of this process.</w:t>
      </w:r>
    </w:p>
    <w:p w14:paraId="5CB1DD66" w14:textId="77777777" w:rsidR="00836D64" w:rsidRDefault="00836D64" w:rsidP="004F1722">
      <w:pPr>
        <w:jc w:val="both"/>
        <w:rPr>
          <w:rFonts w:ascii="Calibri" w:hAnsi="Calibri" w:cs="Calibri"/>
          <w:color w:val="000000"/>
          <w:lang w:eastAsia="en-GB"/>
        </w:rPr>
      </w:pPr>
    </w:p>
    <w:p w14:paraId="4711243F" w14:textId="00897228" w:rsidR="0081231B" w:rsidRPr="009D1BE6" w:rsidRDefault="00F44E5A" w:rsidP="009D1BE6">
      <w:pPr>
        <w:jc w:val="both"/>
        <w:rPr>
          <w:rFonts w:ascii="Calibri" w:hAnsi="Calibri" w:cs="Calibri"/>
          <w:color w:val="000000"/>
          <w:lang w:eastAsia="en-GB"/>
        </w:rPr>
      </w:pPr>
      <w:r w:rsidRPr="00C73E7C">
        <w:rPr>
          <w:rFonts w:ascii="Calibri" w:hAnsi="Calibri" w:cs="Calibri"/>
          <w:color w:val="000000"/>
          <w:lang w:eastAsia="en-GB"/>
        </w:rPr>
        <w:t xml:space="preserve">The </w:t>
      </w:r>
      <w:r w:rsidR="006D5B25" w:rsidRPr="00C73E7C">
        <w:rPr>
          <w:rFonts w:ascii="Calibri" w:hAnsi="Calibri" w:cs="Calibri"/>
          <w:color w:val="000000"/>
          <w:lang w:eastAsia="en-GB"/>
        </w:rPr>
        <w:t xml:space="preserve">SP Secretary-General attended </w:t>
      </w:r>
      <w:r w:rsidR="0044082B" w:rsidRPr="00C73E7C">
        <w:rPr>
          <w:rFonts w:ascii="Calibri" w:hAnsi="Calibri" w:cs="Calibri"/>
          <w:color w:val="000000"/>
          <w:lang w:eastAsia="en-GB"/>
        </w:rPr>
        <w:t xml:space="preserve">one of the </w:t>
      </w:r>
      <w:r w:rsidR="00664084" w:rsidRPr="00C73E7C">
        <w:rPr>
          <w:rFonts w:ascii="Calibri" w:hAnsi="Calibri" w:cs="Calibri"/>
          <w:color w:val="000000"/>
          <w:lang w:eastAsia="en-GB"/>
        </w:rPr>
        <w:t xml:space="preserve">online </w:t>
      </w:r>
      <w:r w:rsidR="00D54E44" w:rsidRPr="00C73E7C">
        <w:rPr>
          <w:rFonts w:ascii="Calibri" w:hAnsi="Calibri" w:cs="Calibri"/>
          <w:color w:val="000000"/>
          <w:lang w:eastAsia="en-GB"/>
        </w:rPr>
        <w:t>plenary</w:t>
      </w:r>
      <w:r w:rsidR="0044082B" w:rsidRPr="00C73E7C">
        <w:rPr>
          <w:rFonts w:ascii="Calibri" w:hAnsi="Calibri" w:cs="Calibri"/>
          <w:color w:val="000000"/>
          <w:lang w:eastAsia="en-GB"/>
        </w:rPr>
        <w:t xml:space="preserve"> sessions of our IFSW Europe Conference 2021.</w:t>
      </w:r>
    </w:p>
    <w:p w14:paraId="77A85BBA" w14:textId="77777777" w:rsidR="0081231B" w:rsidRPr="00571706" w:rsidRDefault="0081231B" w:rsidP="0081231B">
      <w:pPr>
        <w:jc w:val="both"/>
        <w:rPr>
          <w:rFonts w:ascii="Calibri" w:hAnsi="Calibri" w:cs="Calibri"/>
        </w:rPr>
      </w:pPr>
    </w:p>
    <w:p w14:paraId="10D3DC6B" w14:textId="67DA3984" w:rsidR="0081231B" w:rsidRPr="00571706" w:rsidRDefault="0081231B" w:rsidP="0081231B">
      <w:pPr>
        <w:jc w:val="both"/>
        <w:rPr>
          <w:rFonts w:ascii="Calibri" w:hAnsi="Calibri" w:cs="Calibri"/>
          <w:b/>
        </w:rPr>
      </w:pPr>
      <w:r>
        <w:rPr>
          <w:rFonts w:ascii="Calibri" w:hAnsi="Calibri" w:cs="Calibri"/>
          <w:b/>
        </w:rPr>
        <w:t xml:space="preserve">SP </w:t>
      </w:r>
      <w:r w:rsidRPr="00571706">
        <w:rPr>
          <w:rFonts w:ascii="Calibri" w:hAnsi="Calibri" w:cs="Calibri"/>
          <w:b/>
        </w:rPr>
        <w:t>General Assembly</w:t>
      </w:r>
      <w:r>
        <w:rPr>
          <w:rFonts w:ascii="Calibri" w:hAnsi="Calibri" w:cs="Calibri"/>
          <w:b/>
        </w:rPr>
        <w:t>,</w:t>
      </w:r>
      <w:r w:rsidRPr="00571706">
        <w:rPr>
          <w:rFonts w:ascii="Calibri" w:hAnsi="Calibri" w:cs="Calibri"/>
          <w:b/>
        </w:rPr>
        <w:t xml:space="preserve"> Steering Group</w:t>
      </w:r>
      <w:r w:rsidR="00FB73D8">
        <w:rPr>
          <w:rFonts w:ascii="Calibri" w:hAnsi="Calibri" w:cs="Calibri"/>
          <w:b/>
        </w:rPr>
        <w:t xml:space="preserve"> (SG)</w:t>
      </w:r>
      <w:r>
        <w:rPr>
          <w:rFonts w:ascii="Calibri" w:hAnsi="Calibri" w:cs="Calibri"/>
          <w:b/>
        </w:rPr>
        <w:t xml:space="preserve"> and Working Group</w:t>
      </w:r>
      <w:r w:rsidRPr="00571706">
        <w:rPr>
          <w:rFonts w:ascii="Calibri" w:hAnsi="Calibri" w:cs="Calibri"/>
          <w:b/>
        </w:rPr>
        <w:t xml:space="preserve"> Meeting</w:t>
      </w:r>
      <w:r>
        <w:rPr>
          <w:rFonts w:ascii="Calibri" w:hAnsi="Calibri" w:cs="Calibri"/>
          <w:b/>
        </w:rPr>
        <w:t>s</w:t>
      </w:r>
      <w:r w:rsidRPr="00571706">
        <w:rPr>
          <w:rFonts w:ascii="Calibri" w:hAnsi="Calibri" w:cs="Calibri"/>
          <w:b/>
        </w:rPr>
        <w:t>, Brussels</w:t>
      </w:r>
      <w:r>
        <w:rPr>
          <w:rFonts w:ascii="Calibri" w:hAnsi="Calibri" w:cs="Calibri"/>
          <w:b/>
        </w:rPr>
        <w:t>/On-line</w:t>
      </w:r>
      <w:r w:rsidRPr="00571706">
        <w:rPr>
          <w:rFonts w:ascii="Calibri" w:hAnsi="Calibri" w:cs="Calibri"/>
          <w:b/>
        </w:rPr>
        <w:t xml:space="preserve"> </w:t>
      </w:r>
    </w:p>
    <w:p w14:paraId="2ABBB370" w14:textId="77777777" w:rsidR="0081231B" w:rsidRDefault="0081231B" w:rsidP="0081231B">
      <w:pPr>
        <w:jc w:val="both"/>
        <w:rPr>
          <w:rFonts w:ascii="Calibri" w:hAnsi="Calibri" w:cs="Calibri"/>
          <w:i/>
          <w:iCs/>
          <w:color w:val="000000"/>
          <w:lang w:eastAsia="en-GB"/>
        </w:rPr>
      </w:pPr>
    </w:p>
    <w:p w14:paraId="7DDF9CDC" w14:textId="1128D0FF" w:rsidR="0081231B" w:rsidRPr="007C65AF" w:rsidRDefault="0081231B" w:rsidP="0081231B">
      <w:pPr>
        <w:jc w:val="both"/>
        <w:rPr>
          <w:rFonts w:ascii="Arial" w:hAnsi="Arial" w:cs="Arial"/>
          <w:color w:val="000000"/>
          <w:sz w:val="21"/>
          <w:szCs w:val="21"/>
          <w:lang w:eastAsia="en-GB"/>
        </w:rPr>
      </w:pPr>
      <w:r>
        <w:rPr>
          <w:rFonts w:ascii="Calibri" w:hAnsi="Calibri" w:cs="Calibri"/>
          <w:i/>
          <w:iCs/>
          <w:color w:val="000000"/>
          <w:lang w:eastAsia="en-GB"/>
        </w:rPr>
        <w:t>Steering Group Meetings</w:t>
      </w:r>
      <w:r w:rsidRPr="005909BC">
        <w:rPr>
          <w:rFonts w:ascii="Calibri" w:hAnsi="Calibri" w:cs="Calibri"/>
          <w:color w:val="000000"/>
          <w:lang w:eastAsia="en-GB"/>
        </w:rPr>
        <w:t xml:space="preserve">:  </w:t>
      </w:r>
      <w:r>
        <w:rPr>
          <w:rFonts w:ascii="Calibri" w:hAnsi="Calibri" w:cs="Calibri"/>
          <w:color w:val="000000"/>
          <w:lang w:eastAsia="en-GB"/>
        </w:rPr>
        <w:t>The SG meetings continued on-line during the year</w:t>
      </w:r>
      <w:r w:rsidR="00FF07FD">
        <w:rPr>
          <w:rFonts w:ascii="Calibri" w:hAnsi="Calibri" w:cs="Calibri"/>
          <w:color w:val="000000"/>
          <w:lang w:eastAsia="en-GB"/>
        </w:rPr>
        <w:t>, but they are now hybrid</w:t>
      </w:r>
      <w:r>
        <w:rPr>
          <w:rFonts w:ascii="Calibri" w:hAnsi="Calibri" w:cs="Calibri"/>
          <w:color w:val="000000"/>
          <w:lang w:eastAsia="en-GB"/>
        </w:rPr>
        <w:t xml:space="preserve">.  There were more </w:t>
      </w:r>
      <w:r w:rsidR="00BA4C5E">
        <w:rPr>
          <w:rFonts w:ascii="Calibri" w:hAnsi="Calibri" w:cs="Calibri"/>
          <w:color w:val="000000"/>
          <w:lang w:eastAsia="en-GB"/>
        </w:rPr>
        <w:t>participants</w:t>
      </w:r>
      <w:r>
        <w:rPr>
          <w:rFonts w:ascii="Calibri" w:hAnsi="Calibri" w:cs="Calibri"/>
          <w:color w:val="000000"/>
          <w:lang w:eastAsia="en-GB"/>
        </w:rPr>
        <w:t xml:space="preserve"> on average because of this</w:t>
      </w:r>
      <w:r w:rsidR="00FF07FD">
        <w:rPr>
          <w:rFonts w:ascii="Calibri" w:hAnsi="Calibri" w:cs="Calibri"/>
          <w:color w:val="000000"/>
          <w:lang w:eastAsia="en-GB"/>
        </w:rPr>
        <w:t xml:space="preserve"> online option</w:t>
      </w:r>
      <w:r>
        <w:rPr>
          <w:rFonts w:ascii="Calibri" w:hAnsi="Calibri" w:cs="Calibri"/>
          <w:color w:val="000000"/>
          <w:lang w:eastAsia="en-GB"/>
        </w:rPr>
        <w:t>.</w:t>
      </w:r>
    </w:p>
    <w:p w14:paraId="0691A793" w14:textId="77777777" w:rsidR="0081231B" w:rsidRDefault="0081231B" w:rsidP="0081231B">
      <w:pPr>
        <w:jc w:val="both"/>
        <w:rPr>
          <w:rFonts w:ascii="Arial" w:hAnsi="Arial" w:cs="Arial"/>
          <w:i/>
          <w:iCs/>
          <w:color w:val="000000"/>
          <w:sz w:val="21"/>
          <w:szCs w:val="21"/>
          <w:lang w:eastAsia="en-GB"/>
        </w:rPr>
      </w:pPr>
    </w:p>
    <w:p w14:paraId="1CD66B6D" w14:textId="1AE06595" w:rsidR="0081231B" w:rsidRDefault="0081231B" w:rsidP="0081231B">
      <w:pPr>
        <w:jc w:val="both"/>
        <w:rPr>
          <w:rFonts w:ascii="Calibri" w:hAnsi="Calibri" w:cs="Calibri"/>
          <w:color w:val="000000"/>
          <w:lang w:eastAsia="en-GB"/>
        </w:rPr>
      </w:pPr>
      <w:r w:rsidRPr="008C4543">
        <w:rPr>
          <w:rFonts w:ascii="Calibri" w:hAnsi="Calibri" w:cs="Calibri"/>
          <w:i/>
          <w:iCs/>
          <w:color w:val="000000"/>
          <w:lang w:eastAsia="en-GB"/>
        </w:rPr>
        <w:t>Social Pillar Working Group:</w:t>
      </w:r>
      <w:r>
        <w:rPr>
          <w:rFonts w:ascii="Calibri" w:hAnsi="Calibri" w:cs="Calibri"/>
          <w:i/>
          <w:iCs/>
          <w:color w:val="000000"/>
          <w:lang w:eastAsia="en-GB"/>
        </w:rPr>
        <w:t xml:space="preserve">  </w:t>
      </w:r>
      <w:r>
        <w:rPr>
          <w:rFonts w:ascii="Calibri" w:hAnsi="Calibri" w:cs="Calibri"/>
          <w:color w:val="000000"/>
          <w:lang w:eastAsia="en-GB"/>
        </w:rPr>
        <w:t xml:space="preserve">The </w:t>
      </w:r>
      <w:r w:rsidRPr="008C4543">
        <w:rPr>
          <w:rFonts w:ascii="Calibri" w:hAnsi="Calibri" w:cs="Calibri"/>
          <w:color w:val="000000"/>
          <w:lang w:eastAsia="en-GB"/>
        </w:rPr>
        <w:t>meeting</w:t>
      </w:r>
      <w:r>
        <w:rPr>
          <w:rFonts w:ascii="Calibri" w:hAnsi="Calibri" w:cs="Calibri"/>
          <w:color w:val="000000"/>
          <w:lang w:eastAsia="en-GB"/>
        </w:rPr>
        <w:t>s</w:t>
      </w:r>
      <w:r w:rsidRPr="008C4543">
        <w:rPr>
          <w:rFonts w:ascii="Calibri" w:hAnsi="Calibri" w:cs="Calibri"/>
          <w:color w:val="000000"/>
          <w:lang w:eastAsia="en-GB"/>
        </w:rPr>
        <w:t xml:space="preserve"> of this group </w:t>
      </w:r>
      <w:r>
        <w:rPr>
          <w:rFonts w:ascii="Calibri" w:hAnsi="Calibri" w:cs="Calibri"/>
          <w:color w:val="000000"/>
          <w:lang w:eastAsia="en-GB"/>
        </w:rPr>
        <w:t xml:space="preserve">also continued </w:t>
      </w:r>
      <w:r w:rsidRPr="008C4543">
        <w:rPr>
          <w:rFonts w:ascii="Calibri" w:hAnsi="Calibri" w:cs="Calibri"/>
          <w:color w:val="000000"/>
          <w:lang w:eastAsia="en-GB"/>
        </w:rPr>
        <w:t>online</w:t>
      </w:r>
      <w:r w:rsidR="00C75466">
        <w:rPr>
          <w:rFonts w:ascii="Calibri" w:hAnsi="Calibri" w:cs="Calibri"/>
          <w:color w:val="000000"/>
          <w:lang w:eastAsia="en-GB"/>
        </w:rPr>
        <w:t xml:space="preserve">, but now </w:t>
      </w:r>
      <w:r w:rsidR="000312F3">
        <w:rPr>
          <w:rFonts w:ascii="Calibri" w:hAnsi="Calibri" w:cs="Calibri"/>
          <w:color w:val="000000"/>
          <w:lang w:eastAsia="en-GB"/>
        </w:rPr>
        <w:t>they are</w:t>
      </w:r>
      <w:r w:rsidR="00C75466">
        <w:rPr>
          <w:rFonts w:ascii="Calibri" w:hAnsi="Calibri" w:cs="Calibri"/>
          <w:color w:val="000000"/>
          <w:lang w:eastAsia="en-GB"/>
        </w:rPr>
        <w:t xml:space="preserve"> hybrid meeting</w:t>
      </w:r>
      <w:r w:rsidR="000312F3">
        <w:rPr>
          <w:rFonts w:ascii="Calibri" w:hAnsi="Calibri" w:cs="Calibri"/>
          <w:color w:val="000000"/>
          <w:lang w:eastAsia="en-GB"/>
        </w:rPr>
        <w:t>s</w:t>
      </w:r>
      <w:r w:rsidRPr="008C4543">
        <w:rPr>
          <w:rFonts w:ascii="Calibri" w:hAnsi="Calibri" w:cs="Calibri"/>
          <w:color w:val="000000"/>
          <w:lang w:eastAsia="en-GB"/>
        </w:rPr>
        <w:t xml:space="preserve">.  </w:t>
      </w:r>
      <w:r>
        <w:rPr>
          <w:rFonts w:ascii="Calibri" w:hAnsi="Calibri" w:cs="Calibri"/>
          <w:color w:val="000000"/>
          <w:lang w:eastAsia="en-GB"/>
        </w:rPr>
        <w:t xml:space="preserve">The EPSR and </w:t>
      </w:r>
      <w:r w:rsidR="00C0142D">
        <w:rPr>
          <w:rFonts w:ascii="Calibri" w:hAnsi="Calibri" w:cs="Calibri"/>
          <w:color w:val="000000"/>
          <w:lang w:eastAsia="en-GB"/>
        </w:rPr>
        <w:t>subsidiary</w:t>
      </w:r>
      <w:r>
        <w:rPr>
          <w:rFonts w:ascii="Calibri" w:hAnsi="Calibri" w:cs="Calibri"/>
          <w:color w:val="000000"/>
          <w:lang w:eastAsia="en-GB"/>
        </w:rPr>
        <w:t xml:space="preserve"> matters dominated proceedings</w:t>
      </w:r>
      <w:r w:rsidR="00D03F90">
        <w:rPr>
          <w:rFonts w:ascii="Calibri" w:hAnsi="Calibri" w:cs="Calibri"/>
          <w:color w:val="000000"/>
          <w:lang w:eastAsia="en-GB"/>
        </w:rPr>
        <w:t>.</w:t>
      </w:r>
    </w:p>
    <w:p w14:paraId="0CFEF42D" w14:textId="77777777" w:rsidR="0081231B" w:rsidRPr="008C4543" w:rsidRDefault="0081231B" w:rsidP="0081231B">
      <w:pPr>
        <w:jc w:val="both"/>
        <w:rPr>
          <w:rFonts w:ascii="Calibri" w:hAnsi="Calibri" w:cs="Calibri"/>
          <w:i/>
          <w:iCs/>
          <w:color w:val="000000"/>
          <w:lang w:eastAsia="en-GB"/>
        </w:rPr>
      </w:pPr>
    </w:p>
    <w:p w14:paraId="2BEA1C1E" w14:textId="5BE9F41F" w:rsidR="0081231B" w:rsidRPr="00C73E7C" w:rsidRDefault="0081231B" w:rsidP="0081231B">
      <w:pPr>
        <w:jc w:val="both"/>
        <w:rPr>
          <w:rFonts w:ascii="Calibri" w:hAnsi="Calibri" w:cs="Calibri"/>
          <w:color w:val="000000"/>
          <w:lang w:eastAsia="en-GB"/>
        </w:rPr>
      </w:pPr>
      <w:r w:rsidRPr="00C73E7C">
        <w:rPr>
          <w:rFonts w:ascii="Calibri" w:hAnsi="Calibri" w:cs="Calibri"/>
          <w:i/>
          <w:iCs/>
          <w:color w:val="000000"/>
          <w:lang w:eastAsia="en-GB"/>
        </w:rPr>
        <w:t xml:space="preserve">General Assembly:  </w:t>
      </w:r>
      <w:r w:rsidR="004F6720" w:rsidRPr="00C73E7C">
        <w:rPr>
          <w:rFonts w:ascii="Calibri" w:hAnsi="Calibri" w:cs="Calibri"/>
          <w:color w:val="000000"/>
          <w:lang w:eastAsia="en-GB"/>
        </w:rPr>
        <w:t xml:space="preserve">This </w:t>
      </w:r>
      <w:r w:rsidR="001369CC" w:rsidRPr="00C73E7C">
        <w:rPr>
          <w:rFonts w:ascii="Calibri" w:hAnsi="Calibri" w:cs="Calibri"/>
          <w:color w:val="000000"/>
          <w:lang w:eastAsia="en-GB"/>
        </w:rPr>
        <w:t xml:space="preserve">business </w:t>
      </w:r>
      <w:r w:rsidR="002D5D08" w:rsidRPr="00C73E7C">
        <w:rPr>
          <w:rFonts w:ascii="Calibri" w:hAnsi="Calibri" w:cs="Calibri"/>
          <w:color w:val="000000"/>
          <w:lang w:eastAsia="en-GB"/>
        </w:rPr>
        <w:t xml:space="preserve">meeting </w:t>
      </w:r>
      <w:r w:rsidR="001369CC" w:rsidRPr="00C73E7C">
        <w:rPr>
          <w:rFonts w:ascii="Calibri" w:hAnsi="Calibri" w:cs="Calibri"/>
          <w:color w:val="000000"/>
          <w:lang w:eastAsia="en-GB"/>
        </w:rPr>
        <w:t xml:space="preserve">was </w:t>
      </w:r>
      <w:r w:rsidR="00E81CAE" w:rsidRPr="00C73E7C">
        <w:rPr>
          <w:rFonts w:ascii="Calibri" w:hAnsi="Calibri" w:cs="Calibri"/>
          <w:color w:val="000000"/>
          <w:lang w:eastAsia="en-GB"/>
        </w:rPr>
        <w:t xml:space="preserve">held on </w:t>
      </w:r>
      <w:r w:rsidR="006B66FE" w:rsidRPr="00C73E7C">
        <w:rPr>
          <w:rFonts w:ascii="Calibri" w:hAnsi="Calibri" w:cs="Calibri"/>
          <w:color w:val="000000"/>
          <w:lang w:eastAsia="en-GB"/>
        </w:rPr>
        <w:t>17.05.22</w:t>
      </w:r>
      <w:r w:rsidR="001369CC" w:rsidRPr="00C73E7C">
        <w:rPr>
          <w:rFonts w:ascii="Calibri" w:hAnsi="Calibri" w:cs="Calibri"/>
          <w:color w:val="000000"/>
          <w:lang w:eastAsia="en-GB"/>
        </w:rPr>
        <w:t>.  It</w:t>
      </w:r>
      <w:r w:rsidR="006B66FE" w:rsidRPr="00C73E7C">
        <w:rPr>
          <w:rFonts w:ascii="Calibri" w:hAnsi="Calibri" w:cs="Calibri"/>
          <w:color w:val="000000"/>
          <w:lang w:eastAsia="en-GB"/>
        </w:rPr>
        <w:t xml:space="preserve"> </w:t>
      </w:r>
      <w:r w:rsidR="002D5D08" w:rsidRPr="00C73E7C">
        <w:rPr>
          <w:rFonts w:ascii="Calibri" w:hAnsi="Calibri" w:cs="Calibri"/>
          <w:color w:val="000000"/>
          <w:lang w:eastAsia="en-GB"/>
        </w:rPr>
        <w:t>was a hybrid event</w:t>
      </w:r>
      <w:r w:rsidR="00E65D73" w:rsidRPr="00C73E7C">
        <w:rPr>
          <w:rFonts w:ascii="Calibri" w:hAnsi="Calibri" w:cs="Calibri"/>
          <w:color w:val="000000"/>
          <w:lang w:eastAsia="en-GB"/>
        </w:rPr>
        <w:t xml:space="preserve">.  </w:t>
      </w:r>
    </w:p>
    <w:p w14:paraId="4F8D1D34" w14:textId="77777777" w:rsidR="00301093" w:rsidRPr="00C73E7C" w:rsidRDefault="00301093" w:rsidP="0081231B">
      <w:pPr>
        <w:jc w:val="both"/>
        <w:rPr>
          <w:rFonts w:ascii="Calibri" w:hAnsi="Calibri" w:cs="Calibri"/>
          <w:color w:val="000000"/>
          <w:lang w:eastAsia="en-GB"/>
        </w:rPr>
      </w:pPr>
    </w:p>
    <w:p w14:paraId="49D6295D" w14:textId="56F759A4" w:rsidR="00301093" w:rsidRPr="004F6720" w:rsidRDefault="00301093" w:rsidP="0081231B">
      <w:pPr>
        <w:jc w:val="both"/>
        <w:rPr>
          <w:rFonts w:ascii="Calibri" w:hAnsi="Calibri" w:cs="Calibri"/>
          <w:color w:val="000000"/>
          <w:lang w:eastAsia="en-GB"/>
        </w:rPr>
      </w:pPr>
      <w:r w:rsidRPr="00C73E7C">
        <w:rPr>
          <w:rFonts w:ascii="Calibri" w:hAnsi="Calibri" w:cs="Calibri"/>
          <w:i/>
          <w:iCs/>
          <w:color w:val="000000"/>
          <w:lang w:eastAsia="en-GB"/>
        </w:rPr>
        <w:t>Extraordinary General Assembly:</w:t>
      </w:r>
      <w:r w:rsidRPr="00C73E7C">
        <w:rPr>
          <w:rFonts w:ascii="Calibri" w:hAnsi="Calibri" w:cs="Calibri"/>
          <w:color w:val="000000"/>
          <w:lang w:eastAsia="en-GB"/>
        </w:rPr>
        <w:t xml:space="preserve"> IFSW Europe will participate in this upcoming event in November 2022</w:t>
      </w:r>
      <w:r w:rsidR="00E22C30" w:rsidRPr="00C73E7C">
        <w:rPr>
          <w:rFonts w:ascii="Calibri" w:hAnsi="Calibri" w:cs="Calibri"/>
          <w:color w:val="000000"/>
          <w:lang w:eastAsia="en-GB"/>
        </w:rPr>
        <w:t xml:space="preserve">.  A new SP Code of Conduct document </w:t>
      </w:r>
      <w:r w:rsidR="00CF495D" w:rsidRPr="00C73E7C">
        <w:rPr>
          <w:rFonts w:ascii="Calibri" w:hAnsi="Calibri" w:cs="Calibri"/>
          <w:color w:val="000000"/>
          <w:lang w:eastAsia="en-GB"/>
        </w:rPr>
        <w:t xml:space="preserve">and changes to </w:t>
      </w:r>
      <w:r w:rsidR="00221928" w:rsidRPr="00C73E7C">
        <w:rPr>
          <w:rFonts w:ascii="Calibri" w:hAnsi="Calibri" w:cs="Calibri"/>
          <w:color w:val="000000"/>
          <w:lang w:eastAsia="en-GB"/>
        </w:rPr>
        <w:t>some SP statutes and</w:t>
      </w:r>
      <w:r w:rsidR="00CF495D" w:rsidRPr="00C73E7C">
        <w:rPr>
          <w:rFonts w:ascii="Calibri" w:hAnsi="Calibri" w:cs="Calibri"/>
          <w:color w:val="000000"/>
          <w:lang w:eastAsia="en-GB"/>
        </w:rPr>
        <w:t xml:space="preserve"> internal rules </w:t>
      </w:r>
      <w:r w:rsidR="00E22C30" w:rsidRPr="00C73E7C">
        <w:rPr>
          <w:rFonts w:ascii="Calibri" w:hAnsi="Calibri" w:cs="Calibri"/>
          <w:color w:val="000000"/>
          <w:lang w:eastAsia="en-GB"/>
        </w:rPr>
        <w:t>will be voted upon</w:t>
      </w:r>
      <w:r w:rsidR="009F5133" w:rsidRPr="00C73E7C">
        <w:rPr>
          <w:rFonts w:ascii="Calibri" w:hAnsi="Calibri" w:cs="Calibri"/>
          <w:color w:val="000000"/>
          <w:lang w:eastAsia="en-GB"/>
        </w:rPr>
        <w:t>.</w:t>
      </w:r>
    </w:p>
    <w:p w14:paraId="4F458676" w14:textId="77777777" w:rsidR="0081231B" w:rsidRDefault="0081231B" w:rsidP="0081231B">
      <w:pPr>
        <w:jc w:val="both"/>
        <w:rPr>
          <w:rFonts w:ascii="Calibri" w:hAnsi="Calibri" w:cs="Calibri"/>
          <w:color w:val="000000"/>
          <w:lang w:eastAsia="en-GB"/>
        </w:rPr>
      </w:pPr>
    </w:p>
    <w:p w14:paraId="3944355C" w14:textId="77777777" w:rsidR="0081231B" w:rsidRDefault="0081231B" w:rsidP="0081231B">
      <w:pPr>
        <w:jc w:val="both"/>
        <w:rPr>
          <w:rFonts w:ascii="Calibri" w:hAnsi="Calibri" w:cs="Calibri"/>
          <w:color w:val="000000"/>
          <w:lang w:eastAsia="en-GB"/>
        </w:rPr>
      </w:pPr>
      <w:r>
        <w:rPr>
          <w:rFonts w:ascii="Calibri" w:hAnsi="Calibri" w:cs="Calibri"/>
          <w:i/>
          <w:iCs/>
          <w:color w:val="000000"/>
          <w:lang w:eastAsia="en-GB"/>
        </w:rPr>
        <w:t>Covid-19 Responses</w:t>
      </w:r>
      <w:r w:rsidRPr="00356005">
        <w:rPr>
          <w:rFonts w:ascii="Calibri" w:hAnsi="Calibri" w:cs="Calibri"/>
          <w:i/>
          <w:iCs/>
          <w:color w:val="000000"/>
          <w:lang w:eastAsia="en-GB"/>
        </w:rPr>
        <w:t>:</w:t>
      </w:r>
      <w:r>
        <w:rPr>
          <w:rFonts w:ascii="Calibri" w:hAnsi="Calibri" w:cs="Calibri"/>
          <w:color w:val="000000"/>
          <w:lang w:eastAsia="en-GB"/>
        </w:rPr>
        <w:t xml:space="preserve">   Social Platform continued to provide support to their member organisations to promote the work of these organisations, for example, publishing statements or information on the Platform’s website, or organising information sharing/learning webinars. </w:t>
      </w:r>
    </w:p>
    <w:p w14:paraId="08BFD1C2" w14:textId="77777777" w:rsidR="0081231B" w:rsidRDefault="0081231B" w:rsidP="0081231B">
      <w:pPr>
        <w:jc w:val="both"/>
        <w:rPr>
          <w:rFonts w:ascii="Calibri" w:hAnsi="Calibri" w:cs="Calibri"/>
          <w:color w:val="000000"/>
          <w:lang w:eastAsia="en-GB"/>
        </w:rPr>
      </w:pPr>
    </w:p>
    <w:p w14:paraId="41DEAFF5" w14:textId="26E5BAE8" w:rsidR="0081231B" w:rsidRDefault="0081231B" w:rsidP="0081231B">
      <w:pPr>
        <w:jc w:val="both"/>
        <w:rPr>
          <w:rFonts w:ascii="Calibri" w:hAnsi="Calibri" w:cs="Calibri"/>
          <w:color w:val="000000"/>
          <w:lang w:eastAsia="en-GB"/>
        </w:rPr>
      </w:pPr>
      <w:r w:rsidRPr="00C73E7C">
        <w:rPr>
          <w:rFonts w:ascii="Calibri" w:hAnsi="Calibri" w:cs="Calibri"/>
          <w:i/>
          <w:iCs/>
          <w:color w:val="000000"/>
          <w:lang w:eastAsia="en-GB"/>
        </w:rPr>
        <w:t xml:space="preserve">SP Flagship Conference: </w:t>
      </w:r>
      <w:r w:rsidRPr="00C73E7C">
        <w:rPr>
          <w:rFonts w:ascii="Calibri" w:hAnsi="Calibri" w:cs="Calibri"/>
          <w:color w:val="000000"/>
          <w:lang w:eastAsia="en-GB"/>
        </w:rPr>
        <w:t xml:space="preserve"> No Flagship conference was held this year because of Covid-19 restrictions</w:t>
      </w:r>
      <w:r w:rsidR="00FB73D8" w:rsidRPr="00C73E7C">
        <w:rPr>
          <w:rFonts w:ascii="Calibri" w:hAnsi="Calibri" w:cs="Calibri"/>
          <w:color w:val="000000"/>
          <w:lang w:eastAsia="en-GB"/>
        </w:rPr>
        <w:t>.</w:t>
      </w:r>
    </w:p>
    <w:p w14:paraId="1711117D" w14:textId="77777777" w:rsidR="0081231B" w:rsidRDefault="0081231B" w:rsidP="0081231B">
      <w:pPr>
        <w:jc w:val="both"/>
        <w:rPr>
          <w:rFonts w:ascii="Calibri" w:hAnsi="Calibri" w:cs="Calibri"/>
          <w:color w:val="000000"/>
          <w:lang w:eastAsia="en-GB"/>
        </w:rPr>
      </w:pPr>
    </w:p>
    <w:p w14:paraId="080C586F" w14:textId="62764668" w:rsidR="00077858" w:rsidRDefault="0081231B" w:rsidP="00043C5A">
      <w:pPr>
        <w:jc w:val="both"/>
        <w:rPr>
          <w:rFonts w:ascii="Calibri" w:hAnsi="Calibri" w:cs="Calibri"/>
          <w:color w:val="000000"/>
          <w:lang w:eastAsia="en-GB"/>
        </w:rPr>
      </w:pPr>
      <w:r w:rsidRPr="00166C69">
        <w:rPr>
          <w:rFonts w:ascii="Calibri" w:hAnsi="Calibri" w:cs="Calibri"/>
          <w:i/>
          <w:iCs/>
          <w:color w:val="000000"/>
          <w:lang w:eastAsia="en-GB"/>
        </w:rPr>
        <w:t xml:space="preserve">Seminar </w:t>
      </w:r>
      <w:r>
        <w:rPr>
          <w:rFonts w:ascii="Calibri" w:hAnsi="Calibri" w:cs="Calibri"/>
          <w:i/>
          <w:iCs/>
          <w:color w:val="000000"/>
          <w:lang w:eastAsia="en-GB"/>
        </w:rPr>
        <w:t>o</w:t>
      </w:r>
      <w:r w:rsidRPr="00166C69">
        <w:rPr>
          <w:rFonts w:ascii="Calibri" w:hAnsi="Calibri" w:cs="Calibri"/>
          <w:i/>
          <w:iCs/>
          <w:color w:val="000000"/>
          <w:lang w:eastAsia="en-GB"/>
        </w:rPr>
        <w:t>n the Conference on the Future of Europe</w:t>
      </w:r>
      <w:r>
        <w:rPr>
          <w:rFonts w:ascii="Calibri" w:hAnsi="Calibri" w:cs="Calibri"/>
          <w:i/>
          <w:iCs/>
          <w:color w:val="000000"/>
          <w:lang w:eastAsia="en-GB"/>
        </w:rPr>
        <w:t>, July 2021</w:t>
      </w:r>
      <w:r w:rsidRPr="00166C69">
        <w:rPr>
          <w:rFonts w:ascii="Calibri" w:hAnsi="Calibri" w:cs="Calibri"/>
          <w:i/>
          <w:iCs/>
          <w:color w:val="000000"/>
          <w:lang w:eastAsia="en-GB"/>
        </w:rPr>
        <w:t>:</w:t>
      </w:r>
      <w:r>
        <w:rPr>
          <w:rFonts w:ascii="Calibri" w:hAnsi="Calibri" w:cs="Calibri"/>
          <w:color w:val="000000"/>
          <w:lang w:eastAsia="en-GB"/>
        </w:rPr>
        <w:t xml:space="preserve">  Discussion on this EU public consultation process.  </w:t>
      </w:r>
      <w:r w:rsidR="000F7DDD" w:rsidRPr="00C73E7C">
        <w:rPr>
          <w:rFonts w:ascii="Calibri" w:hAnsi="Calibri" w:cs="Calibri"/>
          <w:color w:val="000000"/>
          <w:lang w:eastAsia="en-GB"/>
        </w:rPr>
        <w:t>There was much</w:t>
      </w:r>
      <w:r w:rsidRPr="00C73E7C">
        <w:rPr>
          <w:rFonts w:ascii="Calibri" w:hAnsi="Calibri" w:cs="Calibri"/>
          <w:color w:val="000000"/>
          <w:lang w:eastAsia="en-GB"/>
        </w:rPr>
        <w:t xml:space="preserve"> concern that the process </w:t>
      </w:r>
      <w:r w:rsidR="000F7DDD" w:rsidRPr="00C73E7C">
        <w:rPr>
          <w:rFonts w:ascii="Calibri" w:hAnsi="Calibri" w:cs="Calibri"/>
          <w:color w:val="000000"/>
          <w:lang w:eastAsia="en-GB"/>
        </w:rPr>
        <w:t>was</w:t>
      </w:r>
      <w:r w:rsidRPr="00C73E7C">
        <w:rPr>
          <w:rFonts w:ascii="Calibri" w:hAnsi="Calibri" w:cs="Calibri"/>
          <w:color w:val="000000"/>
          <w:lang w:eastAsia="en-GB"/>
        </w:rPr>
        <w:t xml:space="preserve"> meaningless</w:t>
      </w:r>
      <w:r w:rsidR="00173E85" w:rsidRPr="00C73E7C">
        <w:rPr>
          <w:rFonts w:ascii="Calibri" w:hAnsi="Calibri" w:cs="Calibri"/>
          <w:color w:val="000000"/>
          <w:lang w:eastAsia="en-GB"/>
        </w:rPr>
        <w:t xml:space="preserve"> (</w:t>
      </w:r>
      <w:r w:rsidR="00043C5A" w:rsidRPr="00C73E7C">
        <w:rPr>
          <w:rFonts w:ascii="Calibri" w:hAnsi="Calibri" w:cs="Calibri"/>
          <w:color w:val="000000"/>
          <w:lang w:eastAsia="en-GB"/>
        </w:rPr>
        <w:t xml:space="preserve">because </w:t>
      </w:r>
      <w:r w:rsidR="00173E85" w:rsidRPr="00C73E7C">
        <w:rPr>
          <w:rFonts w:ascii="Calibri" w:hAnsi="Calibri" w:cs="Calibri"/>
          <w:color w:val="000000"/>
          <w:lang w:eastAsia="en-GB"/>
        </w:rPr>
        <w:t>nothing would change!)</w:t>
      </w:r>
      <w:r w:rsidRPr="00C73E7C">
        <w:rPr>
          <w:rFonts w:ascii="Calibri" w:hAnsi="Calibri" w:cs="Calibri"/>
          <w:color w:val="000000"/>
          <w:lang w:eastAsia="en-GB"/>
        </w:rPr>
        <w:t xml:space="preserve">, but the Platform </w:t>
      </w:r>
      <w:r w:rsidR="000F7DDD" w:rsidRPr="00C73E7C">
        <w:rPr>
          <w:rFonts w:ascii="Calibri" w:hAnsi="Calibri" w:cs="Calibri"/>
          <w:color w:val="000000"/>
          <w:lang w:eastAsia="en-GB"/>
        </w:rPr>
        <w:t>did</w:t>
      </w:r>
      <w:r w:rsidRPr="00C73E7C">
        <w:rPr>
          <w:rFonts w:ascii="Calibri" w:hAnsi="Calibri" w:cs="Calibri"/>
          <w:color w:val="000000"/>
          <w:lang w:eastAsia="en-GB"/>
        </w:rPr>
        <w:t xml:space="preserve"> </w:t>
      </w:r>
      <w:r w:rsidR="00F90FB3" w:rsidRPr="00C73E7C">
        <w:rPr>
          <w:rFonts w:ascii="Calibri" w:hAnsi="Calibri" w:cs="Calibri"/>
          <w:color w:val="000000"/>
          <w:lang w:eastAsia="en-GB"/>
        </w:rPr>
        <w:t>participate</w:t>
      </w:r>
      <w:r w:rsidRPr="00C73E7C">
        <w:rPr>
          <w:rFonts w:ascii="Calibri" w:hAnsi="Calibri" w:cs="Calibri"/>
          <w:color w:val="000000"/>
          <w:lang w:eastAsia="en-GB"/>
        </w:rPr>
        <w:t>.  Concern also that many people across Europe w</w:t>
      </w:r>
      <w:r w:rsidR="00A475FF" w:rsidRPr="00C73E7C">
        <w:rPr>
          <w:rFonts w:ascii="Calibri" w:hAnsi="Calibri" w:cs="Calibri"/>
          <w:color w:val="000000"/>
          <w:lang w:eastAsia="en-GB"/>
        </w:rPr>
        <w:t>ere</w:t>
      </w:r>
      <w:r w:rsidRPr="00C73E7C">
        <w:rPr>
          <w:rFonts w:ascii="Calibri" w:hAnsi="Calibri" w:cs="Calibri"/>
          <w:color w:val="000000"/>
          <w:lang w:eastAsia="en-GB"/>
        </w:rPr>
        <w:t xml:space="preserve"> unable to</w:t>
      </w:r>
      <w:r>
        <w:rPr>
          <w:rFonts w:ascii="Calibri" w:hAnsi="Calibri" w:cs="Calibri"/>
          <w:color w:val="000000"/>
          <w:lang w:eastAsia="en-GB"/>
        </w:rPr>
        <w:t xml:space="preserve"> participate because so many are without adequate access to the digital world.  </w:t>
      </w:r>
    </w:p>
    <w:p w14:paraId="0684D242" w14:textId="77777777" w:rsidR="0081231B" w:rsidRPr="00571706" w:rsidRDefault="0081231B" w:rsidP="0081231B">
      <w:pPr>
        <w:jc w:val="both"/>
        <w:rPr>
          <w:rFonts w:ascii="Calibri" w:hAnsi="Calibri" w:cs="Calibri"/>
        </w:rPr>
      </w:pPr>
    </w:p>
    <w:p w14:paraId="3082ED24" w14:textId="77777777" w:rsidR="0081231B" w:rsidRDefault="0081231B" w:rsidP="0081231B">
      <w:pPr>
        <w:jc w:val="both"/>
        <w:rPr>
          <w:rFonts w:ascii="Calibri" w:hAnsi="Calibri" w:cs="Calibri"/>
          <w:b/>
          <w:color w:val="4472C4" w:themeColor="accent1"/>
        </w:rPr>
      </w:pPr>
      <w:r w:rsidRPr="00571706">
        <w:rPr>
          <w:rFonts w:ascii="Calibri" w:hAnsi="Calibri" w:cs="Calibri"/>
          <w:b/>
          <w:color w:val="4472C4" w:themeColor="accent1"/>
        </w:rPr>
        <w:t xml:space="preserve">ACHIEVEMENTS FOR IFSW EUROPE </w:t>
      </w:r>
    </w:p>
    <w:p w14:paraId="29D05CA4" w14:textId="77777777" w:rsidR="0081231B" w:rsidRPr="004925B5" w:rsidRDefault="0081231B" w:rsidP="0081231B">
      <w:pPr>
        <w:jc w:val="both"/>
        <w:rPr>
          <w:rFonts w:ascii="Calibri" w:hAnsi="Calibri" w:cs="Calibri"/>
          <w:bCs/>
          <w:color w:val="000000" w:themeColor="text1"/>
        </w:rPr>
      </w:pPr>
      <w:r w:rsidRPr="005909BC">
        <w:rPr>
          <w:rFonts w:ascii="Calibri" w:hAnsi="Calibri" w:cs="Calibri"/>
          <w:bCs/>
          <w:color w:val="000000" w:themeColor="text1"/>
        </w:rPr>
        <w:t xml:space="preserve">I hope that my participation </w:t>
      </w:r>
      <w:r>
        <w:rPr>
          <w:rFonts w:ascii="Calibri" w:hAnsi="Calibri" w:cs="Calibri"/>
          <w:bCs/>
          <w:color w:val="000000" w:themeColor="text1"/>
        </w:rPr>
        <w:t xml:space="preserve">in this past year </w:t>
      </w:r>
      <w:r w:rsidRPr="005909BC">
        <w:rPr>
          <w:rFonts w:ascii="Calibri" w:hAnsi="Calibri" w:cs="Calibri"/>
          <w:bCs/>
          <w:color w:val="000000" w:themeColor="text1"/>
        </w:rPr>
        <w:t>has</w:t>
      </w:r>
      <w:r>
        <w:rPr>
          <w:rFonts w:ascii="Calibri" w:hAnsi="Calibri" w:cs="Calibri"/>
          <w:bCs/>
          <w:color w:val="000000" w:themeColor="text1"/>
        </w:rPr>
        <w:t xml:space="preserve"> represented the voice of social work and IFSW Europe and raise IFSW Europe’s profile.</w:t>
      </w:r>
    </w:p>
    <w:p w14:paraId="397EBBE5" w14:textId="77777777" w:rsidR="0081231B" w:rsidRDefault="0081231B" w:rsidP="0081231B">
      <w:pPr>
        <w:jc w:val="both"/>
        <w:rPr>
          <w:rFonts w:ascii="Calibri" w:hAnsi="Calibri" w:cs="Calibri"/>
          <w:b/>
        </w:rPr>
      </w:pPr>
    </w:p>
    <w:p w14:paraId="4DFB227F" w14:textId="56401465" w:rsidR="0081231B" w:rsidRPr="00DB06E4" w:rsidRDefault="0081231B" w:rsidP="0081231B">
      <w:pPr>
        <w:jc w:val="both"/>
        <w:rPr>
          <w:rFonts w:ascii="Calibri" w:hAnsi="Calibri" w:cs="Calibri"/>
          <w:b/>
        </w:rPr>
      </w:pPr>
      <w:r>
        <w:rPr>
          <w:rFonts w:ascii="Calibri" w:hAnsi="Calibri" w:cs="Calibri"/>
          <w:b/>
        </w:rPr>
        <w:t xml:space="preserve">SP </w:t>
      </w:r>
      <w:r w:rsidRPr="00571706">
        <w:rPr>
          <w:rFonts w:ascii="Calibri" w:hAnsi="Calibri" w:cs="Calibri"/>
          <w:b/>
        </w:rPr>
        <w:t xml:space="preserve">General Assembly and Steering Group Meeting, Brussels, </w:t>
      </w:r>
    </w:p>
    <w:p w14:paraId="366747F7" w14:textId="77777777" w:rsidR="0081231B" w:rsidRPr="00463CC6" w:rsidRDefault="0081231B" w:rsidP="0081231B">
      <w:pPr>
        <w:jc w:val="both"/>
        <w:rPr>
          <w:rFonts w:ascii="Calibri" w:hAnsi="Calibri" w:cs="Calibri"/>
        </w:rPr>
      </w:pPr>
      <w:r>
        <w:rPr>
          <w:rFonts w:ascii="Calibri" w:hAnsi="Calibri" w:cs="Calibri"/>
        </w:rPr>
        <w:t xml:space="preserve">Social Platform meetings continued on-line means allowing greater participation in the work of the Platform, particularly in the Working Group and the Task Force work.  </w:t>
      </w:r>
      <w:r w:rsidRPr="00722BCF">
        <w:rPr>
          <w:rFonts w:ascii="Calibri" w:hAnsi="Calibri" w:cs="Calibri"/>
          <w:color w:val="000000"/>
          <w:lang w:eastAsia="en-GB"/>
        </w:rPr>
        <w:t>Areas of work that IFSW</w:t>
      </w:r>
      <w:r>
        <w:rPr>
          <w:rFonts w:ascii="Calibri" w:hAnsi="Calibri" w:cs="Calibri"/>
          <w:color w:val="000000"/>
          <w:lang w:eastAsia="en-GB"/>
        </w:rPr>
        <w:t xml:space="preserve"> Europe</w:t>
      </w:r>
      <w:r w:rsidRPr="00722BCF">
        <w:rPr>
          <w:rFonts w:ascii="Calibri" w:hAnsi="Calibri" w:cs="Calibri"/>
          <w:color w:val="000000"/>
          <w:lang w:eastAsia="en-GB"/>
        </w:rPr>
        <w:t xml:space="preserve"> has contributed to </w:t>
      </w:r>
      <w:r>
        <w:rPr>
          <w:rFonts w:ascii="Calibri" w:hAnsi="Calibri" w:cs="Calibri"/>
          <w:color w:val="000000"/>
          <w:lang w:eastAsia="en-GB"/>
        </w:rPr>
        <w:t xml:space="preserve">in 2020 </w:t>
      </w:r>
      <w:r w:rsidRPr="00722BCF">
        <w:rPr>
          <w:rFonts w:ascii="Calibri" w:hAnsi="Calibri" w:cs="Calibri"/>
          <w:color w:val="000000"/>
          <w:lang w:eastAsia="en-GB"/>
        </w:rPr>
        <w:t xml:space="preserve">and can continue to participate in </w:t>
      </w:r>
      <w:r>
        <w:rPr>
          <w:rFonts w:ascii="Calibri" w:hAnsi="Calibri" w:cs="Calibri"/>
          <w:color w:val="000000"/>
          <w:lang w:eastAsia="en-GB"/>
        </w:rPr>
        <w:t xml:space="preserve">2021 </w:t>
      </w:r>
      <w:proofErr w:type="gramStart"/>
      <w:r w:rsidRPr="00722BCF">
        <w:rPr>
          <w:rFonts w:ascii="Calibri" w:hAnsi="Calibri" w:cs="Calibri"/>
          <w:color w:val="000000"/>
          <w:lang w:eastAsia="en-GB"/>
        </w:rPr>
        <w:t>include:-</w:t>
      </w:r>
      <w:proofErr w:type="gramEnd"/>
    </w:p>
    <w:p w14:paraId="3340A2CD" w14:textId="77777777" w:rsidR="0081231B" w:rsidRDefault="0081231B" w:rsidP="0081231B">
      <w:pPr>
        <w:jc w:val="both"/>
        <w:rPr>
          <w:rFonts w:ascii="Calibri" w:hAnsi="Calibri" w:cs="Calibri"/>
          <w:i/>
          <w:iCs/>
          <w:color w:val="000000"/>
          <w:lang w:eastAsia="en-GB"/>
        </w:rPr>
      </w:pPr>
    </w:p>
    <w:p w14:paraId="51B264AB" w14:textId="5276DB67" w:rsidR="0081231B" w:rsidRPr="00A7396F" w:rsidRDefault="0081231B" w:rsidP="0081231B">
      <w:pPr>
        <w:jc w:val="both"/>
        <w:rPr>
          <w:rFonts w:ascii="Calibri" w:hAnsi="Calibri" w:cs="Calibri"/>
          <w:color w:val="000000"/>
          <w:lang w:eastAsia="en-GB"/>
        </w:rPr>
      </w:pPr>
      <w:r>
        <w:rPr>
          <w:rFonts w:ascii="Calibri" w:hAnsi="Calibri" w:cs="Calibri"/>
          <w:i/>
          <w:iCs/>
          <w:color w:val="000000"/>
          <w:lang w:eastAsia="en-GB"/>
        </w:rPr>
        <w:t xml:space="preserve">Steering Committee meetings:  </w:t>
      </w:r>
      <w:r w:rsidR="005021A0" w:rsidRPr="00E755A6">
        <w:rPr>
          <w:rFonts w:ascii="Calibri" w:hAnsi="Calibri" w:cs="Calibri"/>
          <w:color w:val="000000"/>
          <w:lang w:eastAsia="en-GB"/>
        </w:rPr>
        <w:t>Participation</w:t>
      </w:r>
      <w:r w:rsidRPr="00E755A6">
        <w:rPr>
          <w:rFonts w:ascii="Calibri" w:hAnsi="Calibri" w:cs="Calibri"/>
          <w:color w:val="000000"/>
          <w:lang w:eastAsia="en-GB"/>
        </w:rPr>
        <w:t xml:space="preserve"> at these meetings continued my education about and understanding of the EU institutions and processes</w:t>
      </w:r>
      <w:r>
        <w:rPr>
          <w:rFonts w:ascii="Calibri" w:hAnsi="Calibri" w:cs="Calibri"/>
          <w:color w:val="000000"/>
          <w:lang w:eastAsia="en-GB"/>
        </w:rPr>
        <w:t xml:space="preserve"> which I hope will benefit IFSW Europe and lead to greater contribution to issues at a European level.</w:t>
      </w:r>
    </w:p>
    <w:p w14:paraId="43CCD7ED" w14:textId="77777777" w:rsidR="0081231B" w:rsidRPr="008C4543" w:rsidRDefault="0081231B" w:rsidP="0081231B">
      <w:pPr>
        <w:jc w:val="both"/>
        <w:rPr>
          <w:rFonts w:ascii="Calibri" w:hAnsi="Calibri" w:cs="Calibri"/>
          <w:i/>
          <w:iCs/>
          <w:color w:val="000000"/>
          <w:lang w:eastAsia="en-GB"/>
        </w:rPr>
      </w:pPr>
    </w:p>
    <w:p w14:paraId="248476D7" w14:textId="77777777" w:rsidR="0081231B" w:rsidRDefault="0081231B" w:rsidP="0081231B">
      <w:pPr>
        <w:jc w:val="both"/>
        <w:rPr>
          <w:rFonts w:ascii="Calibri" w:hAnsi="Calibri" w:cs="Calibri"/>
          <w:color w:val="000000"/>
          <w:lang w:eastAsia="en-GB"/>
        </w:rPr>
      </w:pPr>
      <w:r w:rsidRPr="008C4543">
        <w:rPr>
          <w:rFonts w:ascii="Calibri" w:hAnsi="Calibri" w:cs="Calibri"/>
          <w:i/>
          <w:iCs/>
          <w:color w:val="000000"/>
          <w:lang w:eastAsia="en-GB"/>
        </w:rPr>
        <w:t>Social Pillar Working Group</w:t>
      </w:r>
      <w:r>
        <w:rPr>
          <w:rFonts w:ascii="Calibri" w:hAnsi="Calibri" w:cs="Calibri"/>
          <w:i/>
          <w:iCs/>
          <w:color w:val="000000"/>
          <w:lang w:eastAsia="en-GB"/>
        </w:rPr>
        <w:t xml:space="preserve"> (WG)</w:t>
      </w:r>
      <w:r w:rsidRPr="008C4543">
        <w:rPr>
          <w:rFonts w:ascii="Calibri" w:hAnsi="Calibri" w:cs="Calibri"/>
          <w:i/>
          <w:iCs/>
          <w:color w:val="000000"/>
          <w:lang w:eastAsia="en-GB"/>
        </w:rPr>
        <w:t xml:space="preserve">: </w:t>
      </w:r>
      <w:r>
        <w:rPr>
          <w:rFonts w:ascii="Calibri" w:hAnsi="Calibri" w:cs="Calibri"/>
          <w:color w:val="000000"/>
          <w:lang w:eastAsia="en-GB"/>
        </w:rPr>
        <w:t xml:space="preserve"> I</w:t>
      </w:r>
      <w:r w:rsidRPr="008C4543">
        <w:rPr>
          <w:rFonts w:ascii="Calibri" w:hAnsi="Calibri" w:cs="Calibri"/>
          <w:color w:val="000000"/>
          <w:lang w:eastAsia="en-GB"/>
        </w:rPr>
        <w:t>nfluencing the</w:t>
      </w:r>
      <w:r>
        <w:rPr>
          <w:rFonts w:ascii="Calibri" w:hAnsi="Calibri" w:cs="Calibri"/>
          <w:color w:val="000000"/>
          <w:lang w:eastAsia="en-GB"/>
        </w:rPr>
        <w:t xml:space="preserve"> action-plan on the</w:t>
      </w:r>
      <w:r w:rsidRPr="008C4543">
        <w:rPr>
          <w:rFonts w:ascii="Calibri" w:hAnsi="Calibri" w:cs="Calibri"/>
          <w:color w:val="000000"/>
          <w:lang w:eastAsia="en-GB"/>
        </w:rPr>
        <w:t xml:space="preserve"> implementation</w:t>
      </w:r>
      <w:r>
        <w:rPr>
          <w:rFonts w:ascii="Calibri" w:hAnsi="Calibri" w:cs="Calibri"/>
          <w:color w:val="000000"/>
          <w:lang w:eastAsia="en-GB"/>
        </w:rPr>
        <w:t xml:space="preserve"> of</w:t>
      </w:r>
      <w:r w:rsidRPr="008C4543">
        <w:rPr>
          <w:rFonts w:ascii="Calibri" w:hAnsi="Calibri" w:cs="Calibri"/>
          <w:color w:val="000000"/>
          <w:lang w:eastAsia="en-GB"/>
        </w:rPr>
        <w:t xml:space="preserve"> the European Pillar of Social Rights</w:t>
      </w:r>
      <w:r>
        <w:rPr>
          <w:rFonts w:ascii="Calibri" w:hAnsi="Calibri" w:cs="Calibri"/>
          <w:color w:val="000000"/>
          <w:lang w:eastAsia="en-GB"/>
        </w:rPr>
        <w:t xml:space="preserve"> was the core focus during the year.  The IFSW Europe Working Group drafted a template for IFSW Europe’s national member organisations and this work is on-going.  </w:t>
      </w:r>
    </w:p>
    <w:p w14:paraId="198C0C4E" w14:textId="77777777" w:rsidR="0081231B" w:rsidRDefault="0081231B" w:rsidP="0081231B">
      <w:pPr>
        <w:jc w:val="both"/>
        <w:rPr>
          <w:rFonts w:ascii="Calibri" w:hAnsi="Calibri" w:cs="Calibri"/>
          <w:i/>
          <w:iCs/>
          <w:color w:val="000000"/>
          <w:lang w:eastAsia="en-GB"/>
        </w:rPr>
      </w:pPr>
    </w:p>
    <w:p w14:paraId="2CC0D9D0" w14:textId="7D4DE997" w:rsidR="0081231B" w:rsidRDefault="0081231B" w:rsidP="0081231B">
      <w:pPr>
        <w:jc w:val="both"/>
        <w:rPr>
          <w:rFonts w:ascii="Calibri" w:hAnsi="Calibri" w:cs="Calibri"/>
          <w:color w:val="000000"/>
          <w:lang w:eastAsia="en-GB"/>
        </w:rPr>
      </w:pPr>
      <w:r w:rsidRPr="008C4543">
        <w:rPr>
          <w:rFonts w:ascii="Calibri" w:hAnsi="Calibri" w:cs="Calibri"/>
          <w:i/>
          <w:iCs/>
          <w:color w:val="000000"/>
          <w:lang w:eastAsia="en-GB"/>
        </w:rPr>
        <w:t>General Assembly:  Online,</w:t>
      </w:r>
      <w:r>
        <w:rPr>
          <w:rFonts w:ascii="Calibri" w:hAnsi="Calibri" w:cs="Calibri"/>
          <w:i/>
          <w:iCs/>
          <w:color w:val="000000"/>
          <w:lang w:eastAsia="en-GB"/>
        </w:rPr>
        <w:t xml:space="preserve"> 2021</w:t>
      </w:r>
      <w:r w:rsidRPr="008C4543">
        <w:rPr>
          <w:rFonts w:ascii="Calibri" w:hAnsi="Calibri" w:cs="Calibri"/>
          <w:i/>
          <w:iCs/>
          <w:color w:val="000000"/>
          <w:lang w:eastAsia="en-GB"/>
        </w:rPr>
        <w:t>:</w:t>
      </w:r>
      <w:r w:rsidRPr="008C4543">
        <w:rPr>
          <w:rFonts w:ascii="Calibri" w:hAnsi="Calibri" w:cs="Calibri"/>
          <w:color w:val="000000"/>
          <w:lang w:eastAsia="en-GB"/>
        </w:rPr>
        <w:t xml:space="preserve">  The Conference on the Future of Europe was </w:t>
      </w:r>
      <w:proofErr w:type="gramStart"/>
      <w:r w:rsidRPr="008C4543">
        <w:rPr>
          <w:rFonts w:ascii="Calibri" w:hAnsi="Calibri" w:cs="Calibri"/>
          <w:color w:val="000000"/>
          <w:lang w:eastAsia="en-GB"/>
        </w:rPr>
        <w:t>discussed</w:t>
      </w:r>
      <w:proofErr w:type="gramEnd"/>
      <w:r w:rsidRPr="008C4543">
        <w:rPr>
          <w:rFonts w:ascii="Calibri" w:hAnsi="Calibri" w:cs="Calibri"/>
          <w:color w:val="000000"/>
          <w:lang w:eastAsia="en-GB"/>
        </w:rPr>
        <w:t xml:space="preserve"> and the importance of parti</w:t>
      </w:r>
      <w:r w:rsidR="005021A0">
        <w:rPr>
          <w:rFonts w:ascii="Calibri" w:hAnsi="Calibri" w:cs="Calibri"/>
          <w:color w:val="000000"/>
          <w:lang w:eastAsia="en-GB"/>
        </w:rPr>
        <w:t>ci</w:t>
      </w:r>
      <w:r w:rsidR="00BA120C">
        <w:rPr>
          <w:rFonts w:ascii="Calibri" w:hAnsi="Calibri" w:cs="Calibri"/>
          <w:color w:val="000000"/>
          <w:lang w:eastAsia="en-GB"/>
        </w:rPr>
        <w:t>pa</w:t>
      </w:r>
      <w:r w:rsidR="001A2CBE">
        <w:rPr>
          <w:rFonts w:ascii="Calibri" w:hAnsi="Calibri" w:cs="Calibri"/>
          <w:color w:val="000000"/>
          <w:lang w:eastAsia="en-GB"/>
        </w:rPr>
        <w:t>t</w:t>
      </w:r>
      <w:r w:rsidRPr="008C4543">
        <w:rPr>
          <w:rFonts w:ascii="Calibri" w:hAnsi="Calibri" w:cs="Calibri"/>
          <w:color w:val="000000"/>
          <w:lang w:eastAsia="en-GB"/>
        </w:rPr>
        <w:t xml:space="preserve">ive democracy </w:t>
      </w:r>
      <w:r w:rsidR="001A2CBE">
        <w:rPr>
          <w:rFonts w:ascii="Calibri" w:hAnsi="Calibri" w:cs="Calibri"/>
          <w:color w:val="000000"/>
          <w:lang w:eastAsia="en-GB"/>
        </w:rPr>
        <w:t xml:space="preserve">was </w:t>
      </w:r>
      <w:r w:rsidRPr="008C4543">
        <w:rPr>
          <w:rFonts w:ascii="Calibri" w:hAnsi="Calibri" w:cs="Calibri"/>
          <w:color w:val="000000"/>
          <w:lang w:eastAsia="en-GB"/>
        </w:rPr>
        <w:t>stre</w:t>
      </w:r>
      <w:r>
        <w:rPr>
          <w:rFonts w:ascii="Calibri" w:hAnsi="Calibri" w:cs="Calibri"/>
          <w:color w:val="000000"/>
          <w:lang w:eastAsia="en-GB"/>
        </w:rPr>
        <w:t>s</w:t>
      </w:r>
      <w:r w:rsidRPr="008C4543">
        <w:rPr>
          <w:rFonts w:ascii="Calibri" w:hAnsi="Calibri" w:cs="Calibri"/>
          <w:color w:val="000000"/>
          <w:lang w:eastAsia="en-GB"/>
        </w:rPr>
        <w:t>sed.  Following Covid-19, it can no longer be ‘business as usual’.  Health and social care must be prioritised.</w:t>
      </w:r>
      <w:r>
        <w:rPr>
          <w:rFonts w:ascii="Calibri" w:hAnsi="Calibri" w:cs="Calibri"/>
          <w:color w:val="000000"/>
          <w:lang w:eastAsia="en-GB"/>
        </w:rPr>
        <w:t xml:space="preserve">  </w:t>
      </w:r>
    </w:p>
    <w:p w14:paraId="7D70D35B" w14:textId="77777777" w:rsidR="0081231B" w:rsidRDefault="0081231B" w:rsidP="0081231B">
      <w:pPr>
        <w:jc w:val="both"/>
        <w:rPr>
          <w:rFonts w:ascii="Calibri" w:hAnsi="Calibri" w:cs="Calibri"/>
          <w:color w:val="000000"/>
          <w:lang w:eastAsia="en-GB"/>
        </w:rPr>
      </w:pPr>
    </w:p>
    <w:p w14:paraId="6C693F3E" w14:textId="475A7A1F" w:rsidR="0081231B" w:rsidRDefault="0081231B" w:rsidP="0081231B">
      <w:pPr>
        <w:jc w:val="both"/>
        <w:rPr>
          <w:rFonts w:ascii="Calibri" w:hAnsi="Calibri" w:cs="Calibri"/>
          <w:color w:val="000000"/>
          <w:lang w:eastAsia="en-GB"/>
        </w:rPr>
      </w:pPr>
      <w:r>
        <w:rPr>
          <w:rFonts w:ascii="Calibri" w:hAnsi="Calibri" w:cs="Calibri"/>
          <w:color w:val="000000"/>
          <w:lang w:eastAsia="en-GB"/>
        </w:rPr>
        <w:t>The papers and policy documents generated by Social Platform this year can be found on the IFSW Europe webpage.</w:t>
      </w:r>
    </w:p>
    <w:p w14:paraId="750BD153" w14:textId="616A5ABB" w:rsidR="004F1722" w:rsidRDefault="004F1722" w:rsidP="0081231B">
      <w:pPr>
        <w:jc w:val="both"/>
        <w:rPr>
          <w:rFonts w:ascii="Calibri" w:hAnsi="Calibri" w:cs="Calibri"/>
          <w:color w:val="000000"/>
          <w:lang w:eastAsia="en-GB"/>
        </w:rPr>
      </w:pPr>
    </w:p>
    <w:p w14:paraId="0E357749" w14:textId="77777777" w:rsidR="00FA7F4C" w:rsidRPr="008B0C4A" w:rsidRDefault="004F1722" w:rsidP="00FA7F4C">
      <w:pPr>
        <w:jc w:val="both"/>
        <w:rPr>
          <w:rFonts w:ascii="Calibri" w:hAnsi="Calibri" w:cs="Calibri"/>
          <w:sz w:val="28"/>
          <w:szCs w:val="28"/>
          <w:lang w:val="en-US"/>
        </w:rPr>
      </w:pPr>
      <w:r w:rsidRPr="00C73E7C">
        <w:rPr>
          <w:rFonts w:ascii="Calibri" w:hAnsi="Calibri" w:cs="Calibri"/>
          <w:i/>
          <w:iCs/>
          <w:lang w:val="en-US"/>
        </w:rPr>
        <w:t>Ukraine Crisis:</w:t>
      </w:r>
      <w:r w:rsidRPr="00C73E7C">
        <w:rPr>
          <w:rFonts w:ascii="Calibri" w:hAnsi="Calibri" w:cs="Calibri"/>
          <w:lang w:val="en-US"/>
        </w:rPr>
        <w:t xml:space="preserve">  I partic</w:t>
      </w:r>
      <w:r w:rsidR="001A2CBE" w:rsidRPr="00C73E7C">
        <w:rPr>
          <w:rFonts w:ascii="Calibri" w:hAnsi="Calibri" w:cs="Calibri"/>
          <w:lang w:val="en-US"/>
        </w:rPr>
        <w:t>i</w:t>
      </w:r>
      <w:r w:rsidRPr="00C73E7C">
        <w:rPr>
          <w:rFonts w:ascii="Calibri" w:hAnsi="Calibri" w:cs="Calibri"/>
          <w:lang w:val="en-US"/>
        </w:rPr>
        <w:t>pated in an SP-EU Commission webinar on responses to invasion of Ukraine.</w:t>
      </w:r>
      <w:r w:rsidR="00FA7F4C" w:rsidRPr="00C73E7C">
        <w:rPr>
          <w:rFonts w:ascii="Calibri" w:hAnsi="Calibri" w:cs="Calibri"/>
          <w:lang w:val="en-US"/>
        </w:rPr>
        <w:t xml:space="preserve">  Ana </w:t>
      </w:r>
      <w:proofErr w:type="spellStart"/>
      <w:r w:rsidR="00FA7F4C" w:rsidRPr="00C73E7C">
        <w:rPr>
          <w:rFonts w:ascii="Calibri" w:hAnsi="Calibri" w:cs="Calibri"/>
          <w:lang w:val="en-US"/>
        </w:rPr>
        <w:t>Radulescu</w:t>
      </w:r>
      <w:proofErr w:type="spellEnd"/>
      <w:r w:rsidR="00FA7F4C" w:rsidRPr="00C73E7C">
        <w:rPr>
          <w:rFonts w:ascii="Calibri" w:hAnsi="Calibri" w:cs="Calibri"/>
          <w:lang w:val="en-US"/>
        </w:rPr>
        <w:t xml:space="preserve"> shared her experiences of the IFSW Europe’s responses at an SP meeting with </w:t>
      </w:r>
      <w:proofErr w:type="spellStart"/>
      <w:r w:rsidR="00FA7F4C" w:rsidRPr="00C73E7C">
        <w:rPr>
          <w:rFonts w:ascii="Calibri" w:hAnsi="Calibri" w:cs="Calibri"/>
          <w:lang w:val="en-US"/>
        </w:rPr>
        <w:t>Mr</w:t>
      </w:r>
      <w:proofErr w:type="spellEnd"/>
      <w:r w:rsidR="00FA7F4C" w:rsidRPr="00C73E7C">
        <w:rPr>
          <w:rFonts w:ascii="Calibri" w:hAnsi="Calibri" w:cs="Calibri"/>
          <w:lang w:val="en-US"/>
        </w:rPr>
        <w:t xml:space="preserve"> Asscher, </w:t>
      </w:r>
      <w:r w:rsidR="00FA7F4C" w:rsidRPr="00C73E7C">
        <w:rPr>
          <w:rFonts w:ascii="Calibri" w:hAnsi="Calibri" w:cs="Calibri"/>
          <w:color w:val="000000"/>
        </w:rPr>
        <w:t xml:space="preserve">the Special Advisor to EU Commissioner </w:t>
      </w:r>
      <w:proofErr w:type="spellStart"/>
      <w:r w:rsidR="00FA7F4C" w:rsidRPr="00C73E7C">
        <w:rPr>
          <w:rFonts w:ascii="Calibri" w:hAnsi="Calibri" w:cs="Calibri"/>
          <w:color w:val="000000"/>
        </w:rPr>
        <w:t>Schmit</w:t>
      </w:r>
      <w:proofErr w:type="spellEnd"/>
      <w:r w:rsidR="00FA7F4C" w:rsidRPr="00C73E7C">
        <w:rPr>
          <w:rStyle w:val="apple-converted-space"/>
          <w:rFonts w:ascii="Calibri" w:hAnsi="Calibri" w:cs="Calibri"/>
          <w:color w:val="000000"/>
        </w:rPr>
        <w:t> on Ukraine</w:t>
      </w:r>
      <w:r w:rsidR="00FA7F4C">
        <w:rPr>
          <w:rStyle w:val="apple-converted-space"/>
          <w:rFonts w:ascii="Calibri" w:hAnsi="Calibri" w:cs="Calibri"/>
          <w:color w:val="000000"/>
        </w:rPr>
        <w:t>.</w:t>
      </w:r>
    </w:p>
    <w:p w14:paraId="4827A242" w14:textId="342DE4FE" w:rsidR="004F1722" w:rsidRPr="00FA7F4C" w:rsidRDefault="004F1722" w:rsidP="0081231B">
      <w:pPr>
        <w:jc w:val="both"/>
        <w:rPr>
          <w:rFonts w:ascii="Calibri" w:hAnsi="Calibri" w:cs="Calibri"/>
        </w:rPr>
      </w:pPr>
    </w:p>
    <w:p w14:paraId="75981E40" w14:textId="77777777" w:rsidR="00BF1774" w:rsidRDefault="00BF1774" w:rsidP="0081231B">
      <w:pPr>
        <w:jc w:val="both"/>
        <w:rPr>
          <w:rFonts w:ascii="Calibri" w:hAnsi="Calibri" w:cs="Calibri"/>
          <w:lang w:val="en-US"/>
        </w:rPr>
      </w:pPr>
    </w:p>
    <w:p w14:paraId="518C1A4D" w14:textId="3C56EE07" w:rsidR="00BF1774" w:rsidRPr="001162CC" w:rsidRDefault="00387576" w:rsidP="0081231B">
      <w:pPr>
        <w:jc w:val="both"/>
        <w:rPr>
          <w:rFonts w:ascii="Calibri" w:hAnsi="Calibri" w:cs="Calibri"/>
          <w:color w:val="000000"/>
          <w:lang w:eastAsia="en-GB"/>
        </w:rPr>
      </w:pPr>
      <w:r w:rsidRPr="00C73E7C">
        <w:rPr>
          <w:rFonts w:ascii="Calibri" w:hAnsi="Calibri" w:cs="Calibri"/>
          <w:i/>
          <w:iCs/>
          <w:lang w:val="en-US"/>
        </w:rPr>
        <w:t xml:space="preserve">Eurocarers: </w:t>
      </w:r>
      <w:r w:rsidRPr="00C73E7C">
        <w:rPr>
          <w:rFonts w:ascii="Calibri" w:hAnsi="Calibri" w:cs="Calibri"/>
          <w:lang w:val="en-US"/>
        </w:rPr>
        <w:t xml:space="preserve"> </w:t>
      </w:r>
      <w:r w:rsidR="00BF1774" w:rsidRPr="00C73E7C">
        <w:rPr>
          <w:rFonts w:ascii="Calibri" w:hAnsi="Calibri" w:cs="Calibri"/>
          <w:lang w:val="en-US"/>
        </w:rPr>
        <w:t xml:space="preserve">In March 2022, </w:t>
      </w:r>
      <w:r w:rsidR="001A6AB3" w:rsidRPr="00C73E7C">
        <w:rPr>
          <w:rFonts w:ascii="Calibri" w:hAnsi="Calibri" w:cs="Calibri"/>
          <w:lang w:val="en-US"/>
        </w:rPr>
        <w:t>at the invitation of Eurocarers, an SP member organisation, I partic</w:t>
      </w:r>
      <w:r w:rsidR="00EC2D3A" w:rsidRPr="00C73E7C">
        <w:rPr>
          <w:rFonts w:ascii="Calibri" w:hAnsi="Calibri" w:cs="Calibri"/>
          <w:lang w:val="en-US"/>
        </w:rPr>
        <w:t xml:space="preserve">ipated in a webinar on the rights of ‘Young </w:t>
      </w:r>
      <w:r w:rsidR="00C16891" w:rsidRPr="00C73E7C">
        <w:rPr>
          <w:rFonts w:ascii="Calibri" w:hAnsi="Calibri" w:cs="Calibri"/>
          <w:lang w:val="en-US"/>
        </w:rPr>
        <w:t>C</w:t>
      </w:r>
      <w:r w:rsidR="00EC2D3A" w:rsidRPr="00C73E7C">
        <w:rPr>
          <w:rFonts w:ascii="Calibri" w:hAnsi="Calibri" w:cs="Calibri"/>
          <w:lang w:val="en-US"/>
        </w:rPr>
        <w:t>arers’</w:t>
      </w:r>
      <w:r w:rsidR="008A0FC8" w:rsidRPr="00C73E7C">
        <w:rPr>
          <w:rFonts w:ascii="Calibri" w:hAnsi="Calibri" w:cs="Calibri"/>
          <w:lang w:val="en-US"/>
        </w:rPr>
        <w:t xml:space="preserve">.  These are children and teenagers who provide care to </w:t>
      </w:r>
      <w:r w:rsidR="001B530E" w:rsidRPr="00C73E7C">
        <w:rPr>
          <w:rFonts w:ascii="Calibri" w:hAnsi="Calibri" w:cs="Calibri"/>
          <w:lang w:val="en-US"/>
        </w:rPr>
        <w:t xml:space="preserve">a </w:t>
      </w:r>
      <w:r w:rsidR="008A0FC8" w:rsidRPr="00C73E7C">
        <w:rPr>
          <w:rFonts w:ascii="Calibri" w:hAnsi="Calibri" w:cs="Calibri"/>
          <w:lang w:val="en-US"/>
        </w:rPr>
        <w:t>family me</w:t>
      </w:r>
      <w:r w:rsidR="00130F9E" w:rsidRPr="00C73E7C">
        <w:rPr>
          <w:rFonts w:ascii="Calibri" w:hAnsi="Calibri" w:cs="Calibri"/>
          <w:lang w:val="en-US"/>
        </w:rPr>
        <w:t xml:space="preserve">mber.  They are a </w:t>
      </w:r>
      <w:r w:rsidR="009B51FD" w:rsidRPr="00C73E7C">
        <w:rPr>
          <w:rFonts w:ascii="Calibri" w:hAnsi="Calibri" w:cs="Calibri"/>
          <w:lang w:val="en-US"/>
        </w:rPr>
        <w:t>much-neglected</w:t>
      </w:r>
      <w:r w:rsidR="00130F9E" w:rsidRPr="00C73E7C">
        <w:rPr>
          <w:rFonts w:ascii="Calibri" w:hAnsi="Calibri" w:cs="Calibri"/>
          <w:lang w:val="en-US"/>
        </w:rPr>
        <w:t xml:space="preserve"> group </w:t>
      </w:r>
      <w:r w:rsidR="00712311" w:rsidRPr="00C73E7C">
        <w:rPr>
          <w:rFonts w:ascii="Calibri" w:hAnsi="Calibri" w:cs="Calibri"/>
          <w:lang w:val="en-US"/>
        </w:rPr>
        <w:t xml:space="preserve">of young people who provide care often at great personal </w:t>
      </w:r>
      <w:r w:rsidR="00C16891" w:rsidRPr="00C73E7C">
        <w:rPr>
          <w:rFonts w:ascii="Calibri" w:hAnsi="Calibri" w:cs="Calibri"/>
          <w:lang w:val="en-US"/>
        </w:rPr>
        <w:t>expense</w:t>
      </w:r>
      <w:r w:rsidR="002D3AFF" w:rsidRPr="00C73E7C">
        <w:rPr>
          <w:rFonts w:ascii="Calibri" w:hAnsi="Calibri" w:cs="Calibri"/>
          <w:lang w:val="en-US"/>
        </w:rPr>
        <w:t xml:space="preserve"> which is not re</w:t>
      </w:r>
      <w:r w:rsidR="002B18AA" w:rsidRPr="00C73E7C">
        <w:rPr>
          <w:rFonts w:ascii="Calibri" w:hAnsi="Calibri" w:cs="Calibri"/>
          <w:lang w:val="en-US"/>
        </w:rPr>
        <w:t>cognised in social policy</w:t>
      </w:r>
      <w:r w:rsidR="004A6367" w:rsidRPr="00C73E7C">
        <w:rPr>
          <w:rFonts w:ascii="Calibri" w:hAnsi="Calibri" w:cs="Calibri"/>
          <w:lang w:val="en-US"/>
        </w:rPr>
        <w:t xml:space="preserve"> as a human rights issue.</w:t>
      </w:r>
      <w:r w:rsidR="00C16891">
        <w:rPr>
          <w:rFonts w:ascii="Calibri" w:hAnsi="Calibri" w:cs="Calibri"/>
          <w:lang w:val="en-US"/>
        </w:rPr>
        <w:t xml:space="preserve"> </w:t>
      </w:r>
    </w:p>
    <w:p w14:paraId="1CAC3106" w14:textId="77777777" w:rsidR="0081231B" w:rsidRDefault="0081231B" w:rsidP="0081231B">
      <w:pPr>
        <w:jc w:val="both"/>
        <w:rPr>
          <w:rFonts w:ascii="Calibri" w:hAnsi="Calibri" w:cs="Calibri"/>
          <w:b/>
          <w:color w:val="4472C4" w:themeColor="accent1"/>
        </w:rPr>
      </w:pPr>
    </w:p>
    <w:p w14:paraId="4E9F5736" w14:textId="77777777" w:rsidR="00320272" w:rsidRDefault="00320272" w:rsidP="0081231B">
      <w:pPr>
        <w:jc w:val="both"/>
        <w:rPr>
          <w:rFonts w:ascii="Calibri" w:hAnsi="Calibri" w:cs="Calibri"/>
          <w:b/>
          <w:color w:val="4472C4" w:themeColor="accent1"/>
        </w:rPr>
      </w:pPr>
    </w:p>
    <w:p w14:paraId="55320408" w14:textId="77777777" w:rsidR="00320272" w:rsidRDefault="00320272" w:rsidP="0081231B">
      <w:pPr>
        <w:jc w:val="both"/>
        <w:rPr>
          <w:rFonts w:ascii="Calibri" w:hAnsi="Calibri" w:cs="Calibri"/>
          <w:b/>
          <w:color w:val="4472C4" w:themeColor="accent1"/>
        </w:rPr>
      </w:pPr>
    </w:p>
    <w:p w14:paraId="52676F82" w14:textId="77777777" w:rsidR="00320272" w:rsidRDefault="00320272" w:rsidP="0081231B">
      <w:pPr>
        <w:jc w:val="both"/>
        <w:rPr>
          <w:rFonts w:ascii="Calibri" w:hAnsi="Calibri" w:cs="Calibri"/>
          <w:b/>
          <w:color w:val="4472C4" w:themeColor="accent1"/>
        </w:rPr>
      </w:pPr>
    </w:p>
    <w:p w14:paraId="14E184A1" w14:textId="77777777" w:rsidR="0081231B" w:rsidRPr="00571706" w:rsidRDefault="0081231B" w:rsidP="0081231B">
      <w:pPr>
        <w:jc w:val="both"/>
        <w:rPr>
          <w:rFonts w:ascii="Calibri" w:hAnsi="Calibri" w:cs="Calibri"/>
          <w:b/>
          <w:color w:val="4472C4" w:themeColor="accent1"/>
        </w:rPr>
      </w:pPr>
      <w:r w:rsidRPr="00571706">
        <w:rPr>
          <w:rFonts w:ascii="Calibri" w:hAnsi="Calibri" w:cs="Calibri"/>
          <w:b/>
          <w:color w:val="4472C4" w:themeColor="accent1"/>
        </w:rPr>
        <w:t xml:space="preserve">CHALLENGES </w:t>
      </w:r>
    </w:p>
    <w:p w14:paraId="2AA9D8F9" w14:textId="5DDA1283" w:rsidR="0081231B" w:rsidRDefault="0081231B" w:rsidP="0081231B">
      <w:pPr>
        <w:jc w:val="both"/>
        <w:rPr>
          <w:rFonts w:ascii="Calibri" w:hAnsi="Calibri" w:cs="Calibri"/>
          <w:bCs/>
          <w:color w:val="000000" w:themeColor="text1"/>
        </w:rPr>
      </w:pPr>
      <w:r w:rsidRPr="00C73E7C">
        <w:rPr>
          <w:rFonts w:ascii="Calibri" w:hAnsi="Calibri" w:cs="Calibri"/>
          <w:bCs/>
          <w:color w:val="000000" w:themeColor="text1"/>
        </w:rPr>
        <w:t xml:space="preserve">As in all other spheres of life, Covid-19 </w:t>
      </w:r>
      <w:r w:rsidR="00D23DE6" w:rsidRPr="00C73E7C">
        <w:rPr>
          <w:rFonts w:ascii="Calibri" w:hAnsi="Calibri" w:cs="Calibri"/>
          <w:bCs/>
          <w:color w:val="000000" w:themeColor="text1"/>
        </w:rPr>
        <w:t>continue</w:t>
      </w:r>
      <w:r w:rsidR="00320272" w:rsidRPr="00C73E7C">
        <w:rPr>
          <w:rFonts w:ascii="Calibri" w:hAnsi="Calibri" w:cs="Calibri"/>
          <w:bCs/>
          <w:color w:val="000000" w:themeColor="text1"/>
        </w:rPr>
        <w:t>s</w:t>
      </w:r>
      <w:r w:rsidR="00D23DE6" w:rsidRPr="00C73E7C">
        <w:rPr>
          <w:rFonts w:ascii="Calibri" w:hAnsi="Calibri" w:cs="Calibri"/>
          <w:bCs/>
          <w:color w:val="000000" w:themeColor="text1"/>
        </w:rPr>
        <w:t xml:space="preserve"> to </w:t>
      </w:r>
      <w:r w:rsidRPr="00C73E7C">
        <w:rPr>
          <w:rFonts w:ascii="Calibri" w:hAnsi="Calibri" w:cs="Calibri"/>
          <w:bCs/>
          <w:color w:val="000000" w:themeColor="text1"/>
        </w:rPr>
        <w:t xml:space="preserve">shape the agenda and the way we work.  </w:t>
      </w:r>
      <w:r w:rsidR="00FB73D8" w:rsidRPr="00C73E7C">
        <w:rPr>
          <w:rFonts w:ascii="Calibri" w:hAnsi="Calibri" w:cs="Calibri"/>
          <w:bCs/>
          <w:color w:val="000000" w:themeColor="text1"/>
        </w:rPr>
        <w:t xml:space="preserve">During 2022, SP </w:t>
      </w:r>
      <w:r w:rsidR="00EB3758" w:rsidRPr="00C73E7C">
        <w:rPr>
          <w:rFonts w:ascii="Calibri" w:hAnsi="Calibri" w:cs="Calibri"/>
          <w:bCs/>
          <w:color w:val="000000" w:themeColor="text1"/>
        </w:rPr>
        <w:t>organised</w:t>
      </w:r>
      <w:r w:rsidR="00FB73D8" w:rsidRPr="00C73E7C">
        <w:rPr>
          <w:rFonts w:ascii="Calibri" w:hAnsi="Calibri" w:cs="Calibri"/>
          <w:bCs/>
          <w:color w:val="000000" w:themeColor="text1"/>
        </w:rPr>
        <w:t xml:space="preserve"> hybrid meetings as Covid-19 receded.  This option appears to suit many and allows for greater involvement for those like myself situated outside of Brussels.</w:t>
      </w:r>
      <w:r w:rsidR="00F21D05" w:rsidRPr="00C73E7C">
        <w:rPr>
          <w:rFonts w:ascii="Calibri" w:hAnsi="Calibri" w:cs="Calibri"/>
          <w:bCs/>
          <w:color w:val="000000" w:themeColor="text1"/>
        </w:rPr>
        <w:t xml:space="preserve">  However, </w:t>
      </w:r>
      <w:r w:rsidR="00132FDE" w:rsidRPr="00C73E7C">
        <w:rPr>
          <w:rFonts w:ascii="Calibri" w:hAnsi="Calibri" w:cs="Calibri"/>
          <w:bCs/>
          <w:color w:val="000000" w:themeColor="text1"/>
        </w:rPr>
        <w:t xml:space="preserve">I will endeavour to attend some meetings in person in the </w:t>
      </w:r>
      <w:r w:rsidR="00307FA6" w:rsidRPr="00C73E7C">
        <w:rPr>
          <w:rFonts w:ascii="Calibri" w:hAnsi="Calibri" w:cs="Calibri"/>
          <w:bCs/>
          <w:color w:val="000000" w:themeColor="text1"/>
        </w:rPr>
        <w:t>c</w:t>
      </w:r>
      <w:r w:rsidR="00132FDE" w:rsidRPr="00C73E7C">
        <w:rPr>
          <w:rFonts w:ascii="Calibri" w:hAnsi="Calibri" w:cs="Calibri"/>
          <w:bCs/>
          <w:color w:val="000000" w:themeColor="text1"/>
        </w:rPr>
        <w:t>oming year.</w:t>
      </w:r>
    </w:p>
    <w:p w14:paraId="50F5A30B" w14:textId="77777777" w:rsidR="0081231B" w:rsidRDefault="0081231B" w:rsidP="0081231B">
      <w:pPr>
        <w:jc w:val="both"/>
        <w:rPr>
          <w:rFonts w:ascii="Calibri" w:hAnsi="Calibri" w:cs="Calibri"/>
          <w:bCs/>
          <w:color w:val="000000" w:themeColor="text1"/>
        </w:rPr>
      </w:pPr>
    </w:p>
    <w:p w14:paraId="4763E930" w14:textId="5517605E" w:rsidR="0081231B" w:rsidRDefault="0081231B" w:rsidP="0081231B">
      <w:pPr>
        <w:jc w:val="both"/>
        <w:rPr>
          <w:rFonts w:ascii="Calibri" w:hAnsi="Calibri" w:cs="Calibri"/>
          <w:bCs/>
          <w:color w:val="000000" w:themeColor="text1"/>
        </w:rPr>
      </w:pPr>
      <w:r>
        <w:rPr>
          <w:rFonts w:ascii="Calibri" w:hAnsi="Calibri" w:cs="Calibri"/>
          <w:bCs/>
          <w:i/>
          <w:iCs/>
          <w:color w:val="000000" w:themeColor="text1"/>
        </w:rPr>
        <w:t xml:space="preserve">Challenges of </w:t>
      </w:r>
      <w:r w:rsidRPr="0023742B">
        <w:rPr>
          <w:rFonts w:ascii="Calibri" w:hAnsi="Calibri" w:cs="Calibri"/>
          <w:bCs/>
          <w:i/>
          <w:iCs/>
          <w:color w:val="000000" w:themeColor="text1"/>
        </w:rPr>
        <w:t>Engagement and Co</w:t>
      </w:r>
      <w:r w:rsidR="00404766">
        <w:rPr>
          <w:rFonts w:ascii="Calibri" w:hAnsi="Calibri" w:cs="Calibri"/>
          <w:bCs/>
          <w:i/>
          <w:iCs/>
          <w:color w:val="000000" w:themeColor="text1"/>
        </w:rPr>
        <w:t>operation</w:t>
      </w:r>
      <w:r w:rsidRPr="0023742B">
        <w:rPr>
          <w:rFonts w:ascii="Calibri" w:hAnsi="Calibri" w:cs="Calibri"/>
          <w:bCs/>
          <w:i/>
          <w:iCs/>
          <w:color w:val="000000" w:themeColor="text1"/>
        </w:rPr>
        <w:t>:</w:t>
      </w:r>
      <w:r>
        <w:rPr>
          <w:rFonts w:ascii="Calibri" w:hAnsi="Calibri" w:cs="Calibri"/>
          <w:bCs/>
          <w:color w:val="000000" w:themeColor="text1"/>
        </w:rPr>
        <w:t xml:space="preserve">  As mentioned in last year’s report to the Delegates’ Meeting, it has been very productive for IFSW Europe to engage with other like-minded civil society organisations that are members of the Social Platform.   The engagement with the Platform</w:t>
      </w:r>
      <w:r w:rsidR="004858A4">
        <w:rPr>
          <w:rFonts w:ascii="Calibri" w:hAnsi="Calibri" w:cs="Calibri"/>
          <w:bCs/>
          <w:color w:val="000000" w:themeColor="text1"/>
        </w:rPr>
        <w:t xml:space="preserve">, </w:t>
      </w:r>
      <w:r>
        <w:rPr>
          <w:rFonts w:ascii="Calibri" w:hAnsi="Calibri" w:cs="Calibri"/>
          <w:bCs/>
          <w:color w:val="000000" w:themeColor="text1"/>
        </w:rPr>
        <w:t xml:space="preserve">the EAPN </w:t>
      </w:r>
      <w:r w:rsidR="004858A4">
        <w:rPr>
          <w:rFonts w:ascii="Calibri" w:hAnsi="Calibri" w:cs="Calibri"/>
          <w:bCs/>
          <w:color w:val="000000" w:themeColor="text1"/>
        </w:rPr>
        <w:t xml:space="preserve">and other SP member organisations </w:t>
      </w:r>
      <w:r>
        <w:rPr>
          <w:rFonts w:ascii="Calibri" w:hAnsi="Calibri" w:cs="Calibri"/>
          <w:bCs/>
          <w:color w:val="000000" w:themeColor="text1"/>
        </w:rPr>
        <w:t xml:space="preserve">has been most fruitful and has elevated the voice of social work and indeed the Federation.   However, </w:t>
      </w:r>
      <w:r w:rsidR="00E30833">
        <w:rPr>
          <w:rFonts w:ascii="Calibri" w:hAnsi="Calibri" w:cs="Calibri"/>
          <w:bCs/>
          <w:color w:val="000000" w:themeColor="text1"/>
        </w:rPr>
        <w:t>working</w:t>
      </w:r>
      <w:r>
        <w:rPr>
          <w:rFonts w:ascii="Calibri" w:hAnsi="Calibri" w:cs="Calibri"/>
          <w:bCs/>
          <w:color w:val="000000" w:themeColor="text1"/>
        </w:rPr>
        <w:t xml:space="preserve"> with other organisations remains a challenge given our limited resources and reliance on the voluntary contributions of individual social workers.  </w:t>
      </w:r>
    </w:p>
    <w:p w14:paraId="26984D72" w14:textId="77777777" w:rsidR="005E0836" w:rsidRDefault="005E0836" w:rsidP="0081231B">
      <w:pPr>
        <w:jc w:val="both"/>
        <w:rPr>
          <w:rFonts w:ascii="Calibri" w:hAnsi="Calibri" w:cs="Calibri"/>
          <w:bCs/>
          <w:color w:val="000000" w:themeColor="text1"/>
        </w:rPr>
      </w:pPr>
    </w:p>
    <w:p w14:paraId="13296D7A" w14:textId="4BE3F2F5" w:rsidR="005E0836" w:rsidRDefault="00BB2627" w:rsidP="0081231B">
      <w:pPr>
        <w:jc w:val="both"/>
        <w:rPr>
          <w:rFonts w:ascii="Calibri" w:hAnsi="Calibri" w:cs="Calibri"/>
          <w:bCs/>
          <w:color w:val="000000" w:themeColor="text1"/>
        </w:rPr>
      </w:pPr>
      <w:r>
        <w:rPr>
          <w:rFonts w:ascii="Calibri" w:hAnsi="Calibri" w:cs="Calibri"/>
          <w:bCs/>
          <w:color w:val="000000" w:themeColor="text1"/>
        </w:rPr>
        <w:t>___________________________________</w:t>
      </w:r>
    </w:p>
    <w:p w14:paraId="45B2DC52" w14:textId="77777777" w:rsidR="00BB2627" w:rsidRDefault="00BB2627" w:rsidP="0081231B">
      <w:pPr>
        <w:jc w:val="both"/>
        <w:rPr>
          <w:rFonts w:ascii="Calibri" w:hAnsi="Calibri" w:cs="Calibri"/>
          <w:bCs/>
          <w:i/>
          <w:iCs/>
          <w:color w:val="000000" w:themeColor="text1"/>
        </w:rPr>
      </w:pPr>
    </w:p>
    <w:p w14:paraId="02AB47EA" w14:textId="02EC7E38" w:rsidR="005E0836" w:rsidRPr="00A45270" w:rsidRDefault="00930E84" w:rsidP="0081231B">
      <w:pPr>
        <w:jc w:val="both"/>
        <w:rPr>
          <w:rFonts w:ascii="Calibri" w:hAnsi="Calibri" w:cs="Calibri"/>
          <w:bCs/>
          <w:i/>
          <w:iCs/>
          <w:color w:val="001DDB"/>
          <w:sz w:val="28"/>
          <w:szCs w:val="28"/>
        </w:rPr>
      </w:pPr>
      <w:r w:rsidRPr="00A45270">
        <w:rPr>
          <w:rFonts w:ascii="Calibri" w:hAnsi="Calibri" w:cs="Calibri"/>
          <w:bCs/>
          <w:i/>
          <w:iCs/>
          <w:color w:val="001DDB"/>
          <w:sz w:val="28"/>
          <w:szCs w:val="28"/>
        </w:rPr>
        <w:t xml:space="preserve">Draft discussion items </w:t>
      </w:r>
      <w:r w:rsidR="006568FC" w:rsidRPr="00A45270">
        <w:rPr>
          <w:rFonts w:ascii="Calibri" w:hAnsi="Calibri" w:cs="Calibri"/>
          <w:bCs/>
          <w:i/>
          <w:iCs/>
          <w:color w:val="001DDB"/>
          <w:sz w:val="28"/>
          <w:szCs w:val="28"/>
        </w:rPr>
        <w:t>f</w:t>
      </w:r>
      <w:r w:rsidR="005E0836" w:rsidRPr="00A45270">
        <w:rPr>
          <w:rFonts w:ascii="Calibri" w:hAnsi="Calibri" w:cs="Calibri"/>
          <w:bCs/>
          <w:i/>
          <w:iCs/>
          <w:color w:val="001DDB"/>
          <w:sz w:val="28"/>
          <w:szCs w:val="28"/>
        </w:rPr>
        <w:t>or our DM in Berlin</w:t>
      </w:r>
      <w:r w:rsidRPr="00A45270">
        <w:rPr>
          <w:rFonts w:ascii="Calibri" w:hAnsi="Calibri" w:cs="Calibri"/>
          <w:bCs/>
          <w:i/>
          <w:iCs/>
          <w:color w:val="001DDB"/>
          <w:sz w:val="28"/>
          <w:szCs w:val="28"/>
        </w:rPr>
        <w:t>:</w:t>
      </w:r>
    </w:p>
    <w:p w14:paraId="0091B921" w14:textId="2E07A499" w:rsidR="008E6CB5" w:rsidRPr="00A45270" w:rsidRDefault="008E6CB5" w:rsidP="006568FC">
      <w:pPr>
        <w:pStyle w:val="ListParagraph"/>
        <w:numPr>
          <w:ilvl w:val="0"/>
          <w:numId w:val="1"/>
        </w:numPr>
        <w:jc w:val="both"/>
        <w:rPr>
          <w:rFonts w:ascii="Calibri" w:hAnsi="Calibri" w:cs="Calibri"/>
          <w:bCs/>
          <w:color w:val="001DDB"/>
          <w:sz w:val="28"/>
          <w:szCs w:val="28"/>
        </w:rPr>
      </w:pPr>
      <w:r w:rsidRPr="00A45270">
        <w:rPr>
          <w:rFonts w:ascii="Calibri" w:hAnsi="Calibri" w:cs="Calibri"/>
          <w:bCs/>
          <w:color w:val="001DDB"/>
          <w:sz w:val="28"/>
          <w:szCs w:val="28"/>
        </w:rPr>
        <w:t xml:space="preserve">Annual Rep </w:t>
      </w:r>
      <w:r w:rsidR="007B2479" w:rsidRPr="00A45270">
        <w:rPr>
          <w:rFonts w:ascii="Calibri" w:hAnsi="Calibri" w:cs="Calibri"/>
          <w:bCs/>
          <w:color w:val="001DDB"/>
          <w:sz w:val="28"/>
          <w:szCs w:val="28"/>
        </w:rPr>
        <w:t>R</w:t>
      </w:r>
      <w:r w:rsidRPr="00A45270">
        <w:rPr>
          <w:rFonts w:ascii="Calibri" w:hAnsi="Calibri" w:cs="Calibri"/>
          <w:bCs/>
          <w:color w:val="001DDB"/>
          <w:sz w:val="28"/>
          <w:szCs w:val="28"/>
        </w:rPr>
        <w:t>eport:  Discussion</w:t>
      </w:r>
      <w:r w:rsidR="00895D21" w:rsidRPr="00A45270">
        <w:rPr>
          <w:rFonts w:ascii="Calibri" w:hAnsi="Calibri" w:cs="Calibri"/>
          <w:bCs/>
          <w:color w:val="001DDB"/>
          <w:sz w:val="28"/>
          <w:szCs w:val="28"/>
        </w:rPr>
        <w:t>/Q+A</w:t>
      </w:r>
    </w:p>
    <w:p w14:paraId="19D35BA4" w14:textId="22DCEE01" w:rsidR="00895D21" w:rsidRPr="00A45270" w:rsidRDefault="00895D21" w:rsidP="006568FC">
      <w:pPr>
        <w:pStyle w:val="ListParagraph"/>
        <w:numPr>
          <w:ilvl w:val="0"/>
          <w:numId w:val="1"/>
        </w:numPr>
        <w:jc w:val="both"/>
        <w:rPr>
          <w:rFonts w:ascii="Calibri" w:hAnsi="Calibri" w:cs="Calibri"/>
          <w:bCs/>
          <w:color w:val="001DDB"/>
          <w:sz w:val="28"/>
          <w:szCs w:val="28"/>
        </w:rPr>
      </w:pPr>
      <w:r w:rsidRPr="00A45270">
        <w:rPr>
          <w:rFonts w:ascii="Calibri" w:hAnsi="Calibri" w:cs="Calibri"/>
          <w:bCs/>
          <w:color w:val="001DDB"/>
          <w:sz w:val="28"/>
          <w:szCs w:val="28"/>
        </w:rPr>
        <w:t xml:space="preserve">SP:  </w:t>
      </w:r>
      <w:r w:rsidR="00E85404" w:rsidRPr="00A45270">
        <w:rPr>
          <w:rFonts w:ascii="Calibri" w:hAnsi="Calibri" w:cs="Calibri"/>
          <w:bCs/>
          <w:color w:val="001DDB"/>
          <w:sz w:val="28"/>
          <w:szCs w:val="28"/>
        </w:rPr>
        <w:t>How to maximise the r</w:t>
      </w:r>
      <w:r w:rsidRPr="00A45270">
        <w:rPr>
          <w:rFonts w:ascii="Calibri" w:hAnsi="Calibri" w:cs="Calibri"/>
          <w:bCs/>
          <w:color w:val="001DDB"/>
          <w:sz w:val="28"/>
          <w:szCs w:val="28"/>
        </w:rPr>
        <w:t>ole of IFSW Europe</w:t>
      </w:r>
      <w:r w:rsidR="00E85404" w:rsidRPr="00A45270">
        <w:rPr>
          <w:rFonts w:ascii="Calibri" w:hAnsi="Calibri" w:cs="Calibri"/>
          <w:bCs/>
          <w:color w:val="001DDB"/>
          <w:sz w:val="28"/>
          <w:szCs w:val="28"/>
        </w:rPr>
        <w:t xml:space="preserve"> in the SP</w:t>
      </w:r>
    </w:p>
    <w:p w14:paraId="298A987E" w14:textId="795FE40A" w:rsidR="002A3B2C" w:rsidRPr="00A45270" w:rsidRDefault="002A4765" w:rsidP="00A31F51">
      <w:pPr>
        <w:pStyle w:val="ListParagraph"/>
        <w:numPr>
          <w:ilvl w:val="0"/>
          <w:numId w:val="1"/>
        </w:numPr>
        <w:jc w:val="both"/>
        <w:rPr>
          <w:rFonts w:ascii="Calibri" w:hAnsi="Calibri" w:cs="Calibri"/>
          <w:bCs/>
          <w:color w:val="001DDB"/>
          <w:sz w:val="28"/>
          <w:szCs w:val="28"/>
        </w:rPr>
      </w:pPr>
      <w:r w:rsidRPr="00A45270">
        <w:rPr>
          <w:rFonts w:ascii="Calibri" w:hAnsi="Calibri" w:cs="Calibri"/>
          <w:bCs/>
          <w:color w:val="001DDB"/>
          <w:sz w:val="28"/>
          <w:szCs w:val="28"/>
        </w:rPr>
        <w:t xml:space="preserve">EPSR: </w:t>
      </w:r>
      <w:r w:rsidR="002A3B2C" w:rsidRPr="00A45270">
        <w:rPr>
          <w:rFonts w:ascii="Calibri" w:hAnsi="Calibri" w:cs="Calibri"/>
          <w:bCs/>
          <w:color w:val="001DDB"/>
          <w:sz w:val="28"/>
          <w:szCs w:val="28"/>
        </w:rPr>
        <w:t xml:space="preserve"> </w:t>
      </w:r>
      <w:r w:rsidR="00A65E97" w:rsidRPr="00A45270">
        <w:rPr>
          <w:rFonts w:ascii="Calibri" w:hAnsi="Calibri" w:cs="Calibri"/>
          <w:bCs/>
          <w:color w:val="001DDB"/>
          <w:sz w:val="28"/>
          <w:szCs w:val="28"/>
        </w:rPr>
        <w:t xml:space="preserve">Role of </w:t>
      </w:r>
      <w:r w:rsidRPr="00A45270">
        <w:rPr>
          <w:rFonts w:ascii="Calibri" w:hAnsi="Calibri" w:cs="Calibri"/>
          <w:bCs/>
          <w:color w:val="001DDB"/>
          <w:sz w:val="28"/>
          <w:szCs w:val="28"/>
        </w:rPr>
        <w:t>member</w:t>
      </w:r>
      <w:r w:rsidR="00A65E97" w:rsidRPr="00A45270">
        <w:rPr>
          <w:rFonts w:ascii="Calibri" w:hAnsi="Calibri" w:cs="Calibri"/>
          <w:bCs/>
          <w:color w:val="001DDB"/>
          <w:sz w:val="28"/>
          <w:szCs w:val="28"/>
        </w:rPr>
        <w:t xml:space="preserve"> organisations </w:t>
      </w:r>
      <w:r w:rsidRPr="00A45270">
        <w:rPr>
          <w:rFonts w:ascii="Calibri" w:hAnsi="Calibri" w:cs="Calibri"/>
          <w:bCs/>
          <w:color w:val="001DDB"/>
          <w:sz w:val="28"/>
          <w:szCs w:val="28"/>
        </w:rPr>
        <w:t xml:space="preserve">at national level </w:t>
      </w:r>
      <w:r w:rsidR="00A31F51" w:rsidRPr="00A45270">
        <w:rPr>
          <w:rFonts w:ascii="Calibri" w:hAnsi="Calibri" w:cs="Calibri"/>
          <w:bCs/>
          <w:color w:val="001DDB"/>
          <w:sz w:val="28"/>
          <w:szCs w:val="28"/>
        </w:rPr>
        <w:t>/ at European level</w:t>
      </w:r>
    </w:p>
    <w:p w14:paraId="193691F3" w14:textId="77777777" w:rsidR="00BB2627" w:rsidRDefault="00BB2627" w:rsidP="0081231B">
      <w:pPr>
        <w:jc w:val="both"/>
        <w:rPr>
          <w:rFonts w:ascii="Calibri" w:hAnsi="Calibri" w:cs="Calibri"/>
          <w:bCs/>
          <w:color w:val="001DDB"/>
          <w:sz w:val="28"/>
          <w:szCs w:val="28"/>
        </w:rPr>
      </w:pPr>
    </w:p>
    <w:p w14:paraId="517A11C6" w14:textId="77777777" w:rsidR="00A45270" w:rsidRDefault="00A45270" w:rsidP="0081231B">
      <w:pPr>
        <w:jc w:val="both"/>
        <w:rPr>
          <w:rFonts w:ascii="Calibri" w:hAnsi="Calibri" w:cs="Calibri"/>
          <w:bCs/>
          <w:color w:val="001DDB"/>
          <w:sz w:val="28"/>
          <w:szCs w:val="28"/>
        </w:rPr>
      </w:pPr>
    </w:p>
    <w:p w14:paraId="0FE45F8F" w14:textId="77777777" w:rsidR="00A45270" w:rsidRPr="00A45270" w:rsidRDefault="00A45270" w:rsidP="0081231B">
      <w:pPr>
        <w:jc w:val="both"/>
        <w:rPr>
          <w:rFonts w:ascii="Calibri" w:hAnsi="Calibri" w:cs="Calibri"/>
          <w:bCs/>
          <w:color w:val="001DDB"/>
          <w:sz w:val="28"/>
          <w:szCs w:val="28"/>
        </w:rPr>
      </w:pPr>
    </w:p>
    <w:p w14:paraId="0BBB0E33" w14:textId="77777777" w:rsidR="00BB2627" w:rsidRDefault="00BB2627" w:rsidP="0081231B">
      <w:pPr>
        <w:jc w:val="both"/>
        <w:rPr>
          <w:rFonts w:ascii="Calibri" w:hAnsi="Calibri" w:cs="Calibri"/>
          <w:bCs/>
          <w:color w:val="000000" w:themeColor="text1"/>
        </w:rPr>
      </w:pPr>
    </w:p>
    <w:p w14:paraId="142F2C2B" w14:textId="77777777" w:rsidR="00D23DE6" w:rsidRDefault="00D23DE6" w:rsidP="0081231B">
      <w:pPr>
        <w:jc w:val="both"/>
        <w:rPr>
          <w:rFonts w:ascii="Calibri" w:hAnsi="Calibri" w:cs="Calibri"/>
          <w:bCs/>
          <w:color w:val="000000" w:themeColor="text1"/>
        </w:rPr>
      </w:pPr>
    </w:p>
    <w:p w14:paraId="5B45736A" w14:textId="1D59AC2E" w:rsidR="0081231B" w:rsidRDefault="0081231B" w:rsidP="0081231B">
      <w:pPr>
        <w:jc w:val="both"/>
        <w:rPr>
          <w:rFonts w:ascii="Calibri" w:hAnsi="Calibri" w:cs="Calibri"/>
          <w:bCs/>
          <w:color w:val="000000" w:themeColor="text1"/>
        </w:rPr>
      </w:pPr>
      <w:r>
        <w:rPr>
          <w:noProof/>
        </w:rPr>
        <mc:AlternateContent>
          <mc:Choice Requires="wpi">
            <w:drawing>
              <wp:anchor distT="0" distB="0" distL="114300" distR="114300" simplePos="0" relativeHeight="251659264" behindDoc="0" locked="0" layoutInCell="1" allowOverlap="1" wp14:anchorId="3EA22711" wp14:editId="6DC19F2C">
                <wp:simplePos x="0" y="0"/>
                <wp:positionH relativeFrom="column">
                  <wp:posOffset>-70484</wp:posOffset>
                </wp:positionH>
                <wp:positionV relativeFrom="paragraph">
                  <wp:posOffset>-20954</wp:posOffset>
                </wp:positionV>
                <wp:extent cx="1184910" cy="330200"/>
                <wp:effectExtent l="38100" t="38100" r="46990" b="38100"/>
                <wp:wrapNone/>
                <wp:docPr id="13" name="Ink 13"/>
                <wp:cNvGraphicFramePr/>
                <a:graphic xmlns:a="http://schemas.openxmlformats.org/drawingml/2006/main">
                  <a:graphicData uri="http://schemas.microsoft.com/office/word/2010/wordprocessingInk">
                    <w14:contentPart bwMode="auto" r:id="rId8">
                      <w14:nvContentPartPr>
                        <w14:cNvContentPartPr/>
                      </w14:nvContentPartPr>
                      <w14:xfrm>
                        <a:off x="0" y="0"/>
                        <a:ext cx="1184910" cy="330200"/>
                      </w14:xfrm>
                    </w14:contentPart>
                  </a:graphicData>
                </a:graphic>
                <wp14:sizeRelH relativeFrom="margin">
                  <wp14:pctWidth>0</wp14:pctWidth>
                </wp14:sizeRelH>
                <wp14:sizeRelV relativeFrom="margin">
                  <wp14:pctHeight>0</wp14:pctHeight>
                </wp14:sizeRelV>
              </wp:anchor>
            </w:drawing>
          </mc:Choice>
          <mc:Fallback>
            <w:pict>
              <v:shapetype w14:anchorId="625976F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3" o:spid="_x0000_s1026" type="#_x0000_t75" style="position:absolute;margin-left:-6.75pt;margin-top:-2.85pt;width:95.7pt;height:2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">
                <v:imagedata r:id="rId9" o:title=""/>
              </v:shape>
            </w:pict>
          </mc:Fallback>
        </mc:AlternateContent>
      </w:r>
    </w:p>
    <w:p w14:paraId="12698A3E" w14:textId="77777777" w:rsidR="0081231B" w:rsidRDefault="0081231B" w:rsidP="0081231B">
      <w:pPr>
        <w:jc w:val="both"/>
        <w:rPr>
          <w:rFonts w:ascii="Calibri" w:hAnsi="Calibri" w:cs="Calibri"/>
          <w:bCs/>
          <w:color w:val="000000" w:themeColor="text1"/>
        </w:rPr>
      </w:pPr>
    </w:p>
    <w:p w14:paraId="75E9331A" w14:textId="77777777" w:rsidR="0081231B" w:rsidRPr="002E3B0F" w:rsidRDefault="0081231B" w:rsidP="0081231B">
      <w:pPr>
        <w:jc w:val="both"/>
        <w:rPr>
          <w:rFonts w:ascii="Calibri" w:hAnsi="Calibri" w:cs="Calibri"/>
          <w:bCs/>
          <w:color w:val="000000" w:themeColor="text1"/>
          <w:sz w:val="22"/>
          <w:szCs w:val="22"/>
        </w:rPr>
      </w:pPr>
      <w:r w:rsidRPr="002E3B0F">
        <w:rPr>
          <w:rFonts w:ascii="Calibri" w:hAnsi="Calibri" w:cs="Calibri"/>
          <w:bCs/>
          <w:color w:val="000000" w:themeColor="text1"/>
          <w:sz w:val="22"/>
          <w:szCs w:val="22"/>
        </w:rPr>
        <w:t>John Brennan</w:t>
      </w:r>
    </w:p>
    <w:p w14:paraId="0E5A70B2" w14:textId="34EE8747" w:rsidR="0081231B" w:rsidRPr="00C771C1" w:rsidRDefault="0081231B" w:rsidP="0081231B">
      <w:pPr>
        <w:jc w:val="both"/>
        <w:rPr>
          <w:rFonts w:ascii="Calibri" w:hAnsi="Calibri" w:cs="Calibri"/>
          <w:bCs/>
          <w:color w:val="000000" w:themeColor="text1"/>
          <w:sz w:val="22"/>
          <w:szCs w:val="22"/>
        </w:rPr>
      </w:pPr>
      <w:r w:rsidRPr="002E3B0F">
        <w:rPr>
          <w:rFonts w:ascii="Calibri" w:hAnsi="Calibri" w:cs="Calibri"/>
          <w:bCs/>
          <w:color w:val="000000" w:themeColor="text1"/>
          <w:sz w:val="22"/>
          <w:szCs w:val="22"/>
        </w:rPr>
        <w:t>IFSW Europe Vice-President and Represe</w:t>
      </w:r>
      <w:r w:rsidR="00404766">
        <w:rPr>
          <w:rFonts w:ascii="Calibri" w:hAnsi="Calibri" w:cs="Calibri"/>
          <w:bCs/>
          <w:color w:val="000000" w:themeColor="text1"/>
          <w:sz w:val="22"/>
          <w:szCs w:val="22"/>
        </w:rPr>
        <w:t>nt</w:t>
      </w:r>
      <w:r w:rsidRPr="002E3B0F">
        <w:rPr>
          <w:rFonts w:ascii="Calibri" w:hAnsi="Calibri" w:cs="Calibri"/>
          <w:bCs/>
          <w:color w:val="000000" w:themeColor="text1"/>
          <w:sz w:val="22"/>
          <w:szCs w:val="22"/>
        </w:rPr>
        <w:t>ative to the European Social Platform</w:t>
      </w:r>
    </w:p>
    <w:p w14:paraId="00B6B79C" w14:textId="77777777" w:rsidR="006F6619" w:rsidRPr="00C771C1" w:rsidRDefault="006F6619">
      <w:pPr>
        <w:rPr>
          <w:rFonts w:ascii="Calibri" w:hAnsi="Calibri" w:cs="Calibri"/>
        </w:rPr>
      </w:pPr>
    </w:p>
    <w:p w14:paraId="774611BB" w14:textId="43C1DBC7" w:rsidR="00C771C1" w:rsidRPr="00D67692" w:rsidRDefault="00C771C1">
      <w:pPr>
        <w:rPr>
          <w:rFonts w:ascii="Calibri" w:hAnsi="Calibri" w:cs="Calibri"/>
          <w:sz w:val="22"/>
          <w:szCs w:val="22"/>
        </w:rPr>
      </w:pPr>
      <w:r w:rsidRPr="00D67692">
        <w:rPr>
          <w:rFonts w:ascii="Calibri" w:hAnsi="Calibri" w:cs="Calibri"/>
          <w:sz w:val="22"/>
          <w:szCs w:val="22"/>
        </w:rPr>
        <w:t>October 2022</w:t>
      </w:r>
    </w:p>
    <w:sectPr w:rsidR="00C771C1" w:rsidRPr="00D67692" w:rsidSect="005A699B">
      <w:headerReference w:type="default" r:id="rId10"/>
      <w:pgSz w:w="12240" w:h="15840"/>
      <w:pgMar w:top="1417" w:right="1701" w:bottom="1080" w:left="1701" w:header="360" w:footer="3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0EA84" w14:textId="77777777" w:rsidR="0043703D" w:rsidRDefault="0043703D">
      <w:r>
        <w:separator/>
      </w:r>
    </w:p>
  </w:endnote>
  <w:endnote w:type="continuationSeparator" w:id="0">
    <w:p w14:paraId="2C67E250" w14:textId="77777777" w:rsidR="0043703D" w:rsidRDefault="00437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DengXian Light">
    <w:altName w:val="等线 Light"/>
    <w:panose1 w:val="02010600030101010101"/>
    <w:charset w:val="86"/>
    <w:family w:val="roman"/>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E8F0B" w14:textId="77777777" w:rsidR="0043703D" w:rsidRDefault="0043703D">
      <w:r>
        <w:separator/>
      </w:r>
    </w:p>
  </w:footnote>
  <w:footnote w:type="continuationSeparator" w:id="0">
    <w:p w14:paraId="3D1B75C4" w14:textId="77777777" w:rsidR="0043703D" w:rsidRDefault="00437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5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6879"/>
    </w:tblGrid>
    <w:tr w:rsidR="005A699B" w:rsidRPr="00073817" w14:paraId="15942633" w14:textId="77777777" w:rsidTr="005A699B">
      <w:trPr>
        <w:trHeight w:val="1710"/>
      </w:trPr>
      <w:tc>
        <w:tcPr>
          <w:tcW w:w="2695" w:type="dxa"/>
        </w:tcPr>
        <w:p w14:paraId="38045FAF" w14:textId="77777777" w:rsidR="005A699B" w:rsidRPr="00073817" w:rsidRDefault="0043703D" w:rsidP="005A699B">
          <w:pPr>
            <w:pStyle w:val="Header"/>
          </w:pPr>
          <w:r w:rsidRPr="00073817">
            <w:rPr>
              <w:rFonts w:cs="Arial"/>
              <w:b/>
              <w:bCs/>
              <w:noProof/>
              <w:sz w:val="18"/>
              <w:lang w:val="sv-SE" w:eastAsia="sv-SE"/>
            </w:rPr>
            <w:drawing>
              <wp:anchor distT="0" distB="0" distL="114300" distR="114300" simplePos="0" relativeHeight="251659264" behindDoc="0" locked="0" layoutInCell="1" allowOverlap="1" wp14:anchorId="5A3E267A" wp14:editId="1D570D4F">
                <wp:simplePos x="0" y="0"/>
                <wp:positionH relativeFrom="column">
                  <wp:posOffset>-551709</wp:posOffset>
                </wp:positionH>
                <wp:positionV relativeFrom="paragraph">
                  <wp:posOffset>-183258</wp:posOffset>
                </wp:positionV>
                <wp:extent cx="1594532" cy="1195772"/>
                <wp:effectExtent l="0" t="0" r="5715" b="0"/>
                <wp:wrapNone/>
                <wp:docPr id="10" name="Picture 2" descr=":Só Logo IFS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 Logo IFSW.jpg"/>
                        <pic:cNvPicPr>
                          <a:picLocks noChangeAspect="1" noChangeArrowheads="1"/>
                        </pic:cNvPicPr>
                      </pic:nvPicPr>
                      <pic:blipFill>
                        <a:blip r:embed="rId1" cstate="print"/>
                        <a:srcRect/>
                        <a:stretch>
                          <a:fillRect/>
                        </a:stretch>
                      </pic:blipFill>
                      <pic:spPr bwMode="auto">
                        <a:xfrm>
                          <a:off x="0" y="0"/>
                          <a:ext cx="1601220" cy="120078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6879" w:type="dxa"/>
          <w:vAlign w:val="center"/>
        </w:tcPr>
        <w:p w14:paraId="1AD78A6D" w14:textId="77777777" w:rsidR="005A699B" w:rsidRDefault="0043703D" w:rsidP="005A699B">
          <w:pPr>
            <w:pStyle w:val="Title"/>
            <w:jc w:val="right"/>
            <w:rPr>
              <w:rFonts w:asciiTheme="minorHAnsi" w:hAnsiTheme="minorHAnsi"/>
              <w:color w:val="1F497D"/>
              <w:sz w:val="32"/>
              <w:szCs w:val="32"/>
              <w:lang w:val="en-GB"/>
            </w:rPr>
          </w:pPr>
          <w:r>
            <w:rPr>
              <w:rFonts w:asciiTheme="minorHAnsi" w:hAnsiTheme="minorHAnsi"/>
              <w:color w:val="1F497D"/>
              <w:sz w:val="32"/>
              <w:szCs w:val="32"/>
              <w:lang w:val="en-GB"/>
            </w:rPr>
            <w:t>International Federation of Social Workers</w:t>
          </w:r>
        </w:p>
        <w:p w14:paraId="59E646DF" w14:textId="77777777" w:rsidR="005A699B" w:rsidRPr="00B30B9F" w:rsidRDefault="0043703D" w:rsidP="005A699B">
          <w:pPr>
            <w:pStyle w:val="Title"/>
            <w:jc w:val="right"/>
            <w:rPr>
              <w:rFonts w:asciiTheme="minorHAnsi" w:hAnsiTheme="minorHAnsi"/>
              <w:b w:val="0"/>
              <w:color w:val="1F497D"/>
              <w:sz w:val="32"/>
              <w:szCs w:val="32"/>
              <w:lang w:val="en-GB"/>
            </w:rPr>
          </w:pPr>
          <w:r w:rsidRPr="00B30B9F">
            <w:rPr>
              <w:rFonts w:asciiTheme="minorHAnsi" w:hAnsiTheme="minorHAnsi"/>
              <w:b w:val="0"/>
              <w:color w:val="1F497D"/>
              <w:sz w:val="32"/>
              <w:szCs w:val="32"/>
              <w:lang w:val="en-GB"/>
            </w:rPr>
            <w:t>European Region</w:t>
          </w:r>
        </w:p>
        <w:p w14:paraId="7239B997" w14:textId="77777777" w:rsidR="005A699B" w:rsidRPr="00B30B9F" w:rsidRDefault="0043703D" w:rsidP="005A699B">
          <w:pPr>
            <w:pStyle w:val="Title"/>
            <w:jc w:val="right"/>
            <w:rPr>
              <w:rFonts w:asciiTheme="minorHAnsi" w:hAnsiTheme="minorHAnsi"/>
              <w:b w:val="0"/>
              <w:color w:val="1F497D"/>
              <w:sz w:val="32"/>
              <w:szCs w:val="32"/>
              <w:lang w:val="en-GB"/>
            </w:rPr>
          </w:pPr>
          <w:r w:rsidRPr="00B30B9F">
            <w:rPr>
              <w:rFonts w:asciiTheme="minorHAnsi" w:hAnsiTheme="minorHAnsi"/>
              <w:b w:val="0"/>
              <w:color w:val="1F497D"/>
              <w:sz w:val="32"/>
              <w:szCs w:val="32"/>
              <w:lang w:val="en-GB"/>
            </w:rPr>
            <w:t>europe.ifsw@ifsw.org</w:t>
          </w:r>
        </w:p>
        <w:p w14:paraId="2B91DB3B" w14:textId="77777777" w:rsidR="005A699B" w:rsidRPr="00073817" w:rsidRDefault="0043703D" w:rsidP="005A699B">
          <w:pPr>
            <w:pStyle w:val="Title"/>
            <w:jc w:val="left"/>
            <w:rPr>
              <w:rFonts w:asciiTheme="minorHAnsi" w:hAnsiTheme="minorHAnsi"/>
              <w:b w:val="0"/>
              <w:sz w:val="20"/>
              <w:lang w:val="en-GB"/>
            </w:rPr>
          </w:pPr>
        </w:p>
      </w:tc>
    </w:tr>
  </w:tbl>
  <w:p w14:paraId="6F8A3C1B" w14:textId="77777777" w:rsidR="005A699B" w:rsidRDefault="0043703D" w:rsidP="005A69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B810F8"/>
    <w:multiLevelType w:val="hybridMultilevel"/>
    <w:tmpl w:val="351CE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3756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31B"/>
    <w:rsid w:val="0000104C"/>
    <w:rsid w:val="000312F3"/>
    <w:rsid w:val="00040E52"/>
    <w:rsid w:val="00043C5A"/>
    <w:rsid w:val="00054138"/>
    <w:rsid w:val="00077858"/>
    <w:rsid w:val="00081188"/>
    <w:rsid w:val="00091AB5"/>
    <w:rsid w:val="000A017A"/>
    <w:rsid w:val="000A22AB"/>
    <w:rsid w:val="000C2E99"/>
    <w:rsid w:val="000E5229"/>
    <w:rsid w:val="000F7DDD"/>
    <w:rsid w:val="0012647B"/>
    <w:rsid w:val="001265D1"/>
    <w:rsid w:val="00130F9E"/>
    <w:rsid w:val="00132FDE"/>
    <w:rsid w:val="001369CC"/>
    <w:rsid w:val="001477D1"/>
    <w:rsid w:val="00173E85"/>
    <w:rsid w:val="001A250C"/>
    <w:rsid w:val="001A2CBE"/>
    <w:rsid w:val="001A6AB3"/>
    <w:rsid w:val="001B530E"/>
    <w:rsid w:val="001B5446"/>
    <w:rsid w:val="001F0A1E"/>
    <w:rsid w:val="001F7CD0"/>
    <w:rsid w:val="00206FAF"/>
    <w:rsid w:val="00213FB6"/>
    <w:rsid w:val="00221928"/>
    <w:rsid w:val="00230B6B"/>
    <w:rsid w:val="00246DF0"/>
    <w:rsid w:val="00250068"/>
    <w:rsid w:val="002A3B2C"/>
    <w:rsid w:val="002A4765"/>
    <w:rsid w:val="002B18AA"/>
    <w:rsid w:val="002D3AFF"/>
    <w:rsid w:val="002D5D08"/>
    <w:rsid w:val="00301093"/>
    <w:rsid w:val="00307FA6"/>
    <w:rsid w:val="00320272"/>
    <w:rsid w:val="00336DA1"/>
    <w:rsid w:val="00387576"/>
    <w:rsid w:val="003E3929"/>
    <w:rsid w:val="00404766"/>
    <w:rsid w:val="004353C9"/>
    <w:rsid w:val="0043703D"/>
    <w:rsid w:val="0044082B"/>
    <w:rsid w:val="00444E5F"/>
    <w:rsid w:val="0045335B"/>
    <w:rsid w:val="0046798C"/>
    <w:rsid w:val="00475849"/>
    <w:rsid w:val="00476A79"/>
    <w:rsid w:val="004858A4"/>
    <w:rsid w:val="00491E61"/>
    <w:rsid w:val="004A587C"/>
    <w:rsid w:val="004A6367"/>
    <w:rsid w:val="004F1722"/>
    <w:rsid w:val="004F6720"/>
    <w:rsid w:val="005021A0"/>
    <w:rsid w:val="00544BA9"/>
    <w:rsid w:val="005B058B"/>
    <w:rsid w:val="005E0836"/>
    <w:rsid w:val="006568FC"/>
    <w:rsid w:val="00664084"/>
    <w:rsid w:val="006B550A"/>
    <w:rsid w:val="006B66FE"/>
    <w:rsid w:val="006D46A2"/>
    <w:rsid w:val="006D5B25"/>
    <w:rsid w:val="006F6619"/>
    <w:rsid w:val="006F791A"/>
    <w:rsid w:val="00712311"/>
    <w:rsid w:val="00722E82"/>
    <w:rsid w:val="00723C0F"/>
    <w:rsid w:val="007264A7"/>
    <w:rsid w:val="00730204"/>
    <w:rsid w:val="0073178F"/>
    <w:rsid w:val="00790D13"/>
    <w:rsid w:val="007A56C8"/>
    <w:rsid w:val="007B2479"/>
    <w:rsid w:val="007C0B01"/>
    <w:rsid w:val="007D6080"/>
    <w:rsid w:val="0081231B"/>
    <w:rsid w:val="00836D64"/>
    <w:rsid w:val="00851B44"/>
    <w:rsid w:val="00867C0F"/>
    <w:rsid w:val="008771A0"/>
    <w:rsid w:val="00895D21"/>
    <w:rsid w:val="008A0FC8"/>
    <w:rsid w:val="008B0C4A"/>
    <w:rsid w:val="008E4A46"/>
    <w:rsid w:val="008E6CB5"/>
    <w:rsid w:val="0090028A"/>
    <w:rsid w:val="00920DDE"/>
    <w:rsid w:val="00921023"/>
    <w:rsid w:val="0092369B"/>
    <w:rsid w:val="00930E84"/>
    <w:rsid w:val="009611DF"/>
    <w:rsid w:val="009B51FD"/>
    <w:rsid w:val="009D1BE6"/>
    <w:rsid w:val="009F5133"/>
    <w:rsid w:val="00A11A69"/>
    <w:rsid w:val="00A126FD"/>
    <w:rsid w:val="00A12D59"/>
    <w:rsid w:val="00A31F51"/>
    <w:rsid w:val="00A45270"/>
    <w:rsid w:val="00A475FF"/>
    <w:rsid w:val="00A50747"/>
    <w:rsid w:val="00A65E97"/>
    <w:rsid w:val="00A9421C"/>
    <w:rsid w:val="00AC7801"/>
    <w:rsid w:val="00AE6B46"/>
    <w:rsid w:val="00B23753"/>
    <w:rsid w:val="00B2642A"/>
    <w:rsid w:val="00BA120C"/>
    <w:rsid w:val="00BA4C5E"/>
    <w:rsid w:val="00BB2627"/>
    <w:rsid w:val="00BF1774"/>
    <w:rsid w:val="00C0142D"/>
    <w:rsid w:val="00C16891"/>
    <w:rsid w:val="00C20A09"/>
    <w:rsid w:val="00C73E7C"/>
    <w:rsid w:val="00C75466"/>
    <w:rsid w:val="00C771C1"/>
    <w:rsid w:val="00C96CA9"/>
    <w:rsid w:val="00CE4BB5"/>
    <w:rsid w:val="00CF495D"/>
    <w:rsid w:val="00D03F90"/>
    <w:rsid w:val="00D14B97"/>
    <w:rsid w:val="00D17FDA"/>
    <w:rsid w:val="00D23DE6"/>
    <w:rsid w:val="00D54E44"/>
    <w:rsid w:val="00D662A6"/>
    <w:rsid w:val="00D67692"/>
    <w:rsid w:val="00D67E9E"/>
    <w:rsid w:val="00D8025F"/>
    <w:rsid w:val="00D97FDE"/>
    <w:rsid w:val="00DC20B0"/>
    <w:rsid w:val="00E07FF3"/>
    <w:rsid w:val="00E22C30"/>
    <w:rsid w:val="00E30833"/>
    <w:rsid w:val="00E65D73"/>
    <w:rsid w:val="00E67DD2"/>
    <w:rsid w:val="00E81CAE"/>
    <w:rsid w:val="00E85404"/>
    <w:rsid w:val="00EA5739"/>
    <w:rsid w:val="00EA6AB2"/>
    <w:rsid w:val="00EB3758"/>
    <w:rsid w:val="00EC2D3A"/>
    <w:rsid w:val="00EE527D"/>
    <w:rsid w:val="00F21D05"/>
    <w:rsid w:val="00F44E5A"/>
    <w:rsid w:val="00F73DAF"/>
    <w:rsid w:val="00F86C51"/>
    <w:rsid w:val="00F90FB3"/>
    <w:rsid w:val="00FA5A70"/>
    <w:rsid w:val="00FA7F4C"/>
    <w:rsid w:val="00FB73D8"/>
    <w:rsid w:val="00FE15AB"/>
    <w:rsid w:val="00FF07FD"/>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F299CD0"/>
  <w15:chartTrackingRefBased/>
  <w15:docId w15:val="{703B7D27-84E9-0042-B716-A3AEAE0E9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31B"/>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231B"/>
    <w:pPr>
      <w:tabs>
        <w:tab w:val="center" w:pos="4419"/>
        <w:tab w:val="right" w:pos="8838"/>
      </w:tabs>
    </w:pPr>
  </w:style>
  <w:style w:type="character" w:customStyle="1" w:styleId="HeaderChar">
    <w:name w:val="Header Char"/>
    <w:basedOn w:val="DefaultParagraphFont"/>
    <w:link w:val="Header"/>
    <w:uiPriority w:val="99"/>
    <w:rsid w:val="0081231B"/>
    <w:rPr>
      <w:rFonts w:ascii="Times New Roman" w:eastAsia="Times New Roman" w:hAnsi="Times New Roman" w:cs="Times New Roman"/>
      <w:noProof/>
      <w:lang w:val="en-GB"/>
    </w:rPr>
  </w:style>
  <w:style w:type="paragraph" w:styleId="Title">
    <w:name w:val="Title"/>
    <w:basedOn w:val="Normal"/>
    <w:link w:val="TitleChar"/>
    <w:qFormat/>
    <w:rsid w:val="0081231B"/>
    <w:pPr>
      <w:jc w:val="center"/>
    </w:pPr>
    <w:rPr>
      <w:rFonts w:ascii="Verdana" w:hAnsi="Verdana"/>
      <w:b/>
      <w:bCs/>
      <w:szCs w:val="20"/>
      <w:lang w:val="fr-FR"/>
    </w:rPr>
  </w:style>
  <w:style w:type="character" w:customStyle="1" w:styleId="TitleChar">
    <w:name w:val="Title Char"/>
    <w:basedOn w:val="DefaultParagraphFont"/>
    <w:link w:val="Title"/>
    <w:rsid w:val="0081231B"/>
    <w:rPr>
      <w:rFonts w:ascii="Verdana" w:eastAsia="Times New Roman" w:hAnsi="Verdana" w:cs="Times New Roman"/>
      <w:b/>
      <w:bCs/>
      <w:noProof/>
      <w:szCs w:val="20"/>
      <w:lang w:val="fr-FR"/>
    </w:rPr>
  </w:style>
  <w:style w:type="table" w:styleId="TableGrid">
    <w:name w:val="Table Grid"/>
    <w:basedOn w:val="TableNormal"/>
    <w:rsid w:val="0081231B"/>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7E9E"/>
    <w:rPr>
      <w:color w:val="0563C1" w:themeColor="hyperlink"/>
      <w:u w:val="single"/>
    </w:rPr>
  </w:style>
  <w:style w:type="character" w:styleId="UnresolvedMention">
    <w:name w:val="Unresolved Mention"/>
    <w:basedOn w:val="DefaultParagraphFont"/>
    <w:uiPriority w:val="99"/>
    <w:semiHidden/>
    <w:unhideWhenUsed/>
    <w:rsid w:val="00D67E9E"/>
    <w:rPr>
      <w:color w:val="605E5C"/>
      <w:shd w:val="clear" w:color="auto" w:fill="E1DFDD"/>
    </w:rPr>
  </w:style>
  <w:style w:type="character" w:customStyle="1" w:styleId="apple-converted-space">
    <w:name w:val="apple-converted-space"/>
    <w:basedOn w:val="DefaultParagraphFont"/>
    <w:rsid w:val="00851B44"/>
  </w:style>
  <w:style w:type="paragraph" w:styleId="ListParagraph">
    <w:name w:val="List Paragraph"/>
    <w:basedOn w:val="Normal"/>
    <w:uiPriority w:val="34"/>
    <w:qFormat/>
    <w:rsid w:val="006568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3" Type="http://schemas.openxmlformats.org/officeDocument/2006/relationships/settings" Target="settings.xml"/><Relationship Id="rId7" Type="http://schemas.openxmlformats.org/officeDocument/2006/relationships/hyperlink" Target="http://www.enil.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1-27T08:42:13.111"/>
    </inkml:context>
    <inkml:brush xml:id="br0">
      <inkml:brushProperty name="width" value="0.08583" units="cm"/>
      <inkml:brushProperty name="height" value="0.08583" units="cm"/>
    </inkml:brush>
  </inkml:definitions>
  <inkml:trace contextRef="#ctx0" brushRef="#br0">242 255 7503,'0'-3'0,"1"-1"142,1 1 1,1 1 352,-1-2 1,-1 2 140,3 2 1,-2 0-447,1 0 0,0 1 1,0 1-1,-1 2-147,0 2 0,-2 2 1,0 0-1,0 0 6,0 1 1,0 1 0,0 0 0,0 0-95,0 1 1,-2-4 0,-3 1 0,-1-1-248,-1-2 0,-4-2 0,0-2 0,0-1 131,-3-1 1,-2-4-1,0-2 1,-1-4 81,-3-1 1,1-3-1,2-2 1,0 0 147,0 0 1,2-1 0,1 0 0,3-1 38,2 0 1,2 0 0,3 0-1,2 0-47,1-1 0,3-1 1,2 2-1,4 3-6,1 1 0,4 1 0,3 5 1,3 4 55,2 3 0,3 4 0,4 5 0,1 4-35,2 7 1,2 4 0,-2 5 0,0 1 2,1 5 0,-2 3 1,-15-16-1,-2 2 0,1-1 1,-1 2-63,-1-1 0,-2 1 0,2 3 0,-1 1 0,-2-2 0,0 2 0,0 0 0,-1 2-224,-1-3 1,0 0 0,-2 3 0,-1-1-1,1-2 1,-2-2 0,0 1 0,0-1-100,-1-1 0,-1-2 0,3 21 0,-4-4 0,0-7 110,0-4 1,-4-9 0,2-3 0,-2-5-10,0-3 1,2-4-1,-2-2 1,2-4 368,1-2 0,-2-5 0,2-6 0,-1 0-8,2-1 0,0-4 1,2-1-1,0-1-51,1-1 1,1-5 0,2 2 0,0-1-121,2-1 0,-2-1 1,2-1-1,-2 3 86,0 0 1,0 3-1,-1 3 1,1 4 88,0 3 1,0 4-1,0 4 1,-1 3-16,1 1 1,2 3-1,0 3 1,1 1-74,-2 3 0,3 4 1,-1 1-1,-1 1-11,0 1 0,0-1 1,-2 1-1,-1-1-362,-2 0 0,1-1 0,0-3 0,-2-1-98,0-1 1,1 0 362,-1-5 0,1 0 1,3-5 71,-3-2 1,2-4 0,-3-1 0,1-1 100,0-2 0,0 0 0,0-2 0,0-1-18,2 0 1,-2-1-1,0-1 1,1-1-163,-1 0 0,3-2 0,-3 0 0,2 1-10,1 0 0,-2 1 1,-1 1-1,1 3 85,-1 4 0,-1 1 0,1 4-30,2 2 1,0 3 0,1 2 0,0 3 24,2 1 0,-1 5 0,2 5 1,1 0-42,-1 1 1,1 2 0,0 1 0,-1 1-233,-1 1 0,-3 0 0,1-1 0,-2-2-659,-2-1 905,-2-1 0,3-4 0,0-1 0</inkml:trace>
  <inkml:trace contextRef="#ctx0" brushRef="#br0" timeOffset="2761">1150 261 8126,'-3'-9'-91,"3"1"0,2 3-115,1-1 1,-1 4-1,2 0 1,0 2 392,1 2 1,1 3-1,0 4-22,2 2 1,-1 3 0,2 2 0,0 2 0,-1 2-99,0 0 1,0 2-1,-2 2 1,0 1-181,-1-2 0,1-2 0,-2-2 1,-1-1-15,-1-5 0,1-2 1,-3-3-1,0-2 152,0-1 1,0-4 0,-3-2 1,2-5 0,-3-3 0,0-2 1,-2-4 32,1-2 1,-1-3 0,0-2 0,1-1 94,-1 0 0,1-1 0,3-2 0,-1 0-148,2 0 0,1-3 0,1 2-90,1-2 1,3 4 0,-1 0 0,1 2 31,3 0 0,-2 4 1,2 2-1,1 2 0,0 4 93,0 2 1,2 3-1,-3 3 1,2 2 27,0 2 1,-1 2-1,3 3 1,-2 3-62,0 4 1,0 0 0,-2 1 0,-1-1-60,-1-1 1,-2 2-1,-2-1 1,-2-1-71,0 1 0,0-1 0,-2-2 1,-3 0-17,1-1 0,-3-2 0,0 1 1,0-2 50,-1-2 0,3 0 1,-2-3 91,2 2 0,1-1 0,1 1 43,0 1 0,3 0 1,5 0-1,0 3-22,3 0 0,2 2 1,4 2-1,0 1 25,0 3 0,0 0 0,3 2 0,-1 1 29,-1 2 1,0 1 0,0-1-1,-1 2-81,-2-1 1,-3 0-1,0-1 1,-1-1-30,0 1 1,-4 0-1,-1-2 1,-1 0-63,0-2 1,-1 0-1,-2-3 1,-1-1 43,-2-2 1,0-2 0,0-3 0,-1 0 31,1-1 0,-1-3 0,-1 0 0,1-2 19,-1 0 1,2-5 0,0 1 0,1-1 67,-1-2 1,1-3 0,3 1-1,0-2 23,0-1 1,1-2 0,1-1 0,2 0-59,-2 0 1,5-3 0,0-1 0,-1-1-114,3 1 1,-3-2 0,2 4 0,0 0 13,0 2 0,-1 4 0,-1 2 0,0 3 145,-1 2 1,1 0-1,0 3-145,-1 4 1,2-1 0,-2 6-1,1 1 42,-3 1 1,2 2 0,-2 0 0,1 0 5,0-1 1,-2 3 0,1-3-1,0 1-11,-2-1 1,-1-1-1,0-3-7,0 0 35,0-3 1,0-3 0,-1-3 0,-1-2 12,0 0 0,0-2 0,0-4 0,1 1-5,1-2 1,0 0 0,0 0 0,0-1 67,0 0 0,2 1 0,1 0 0,1 1-97,0 1 1,0 0 0,1 0 0,1 2 9,0 0 1,-1 3 0,1 2 15,0 1 1,0 2-1,-1 0 1,1 2-24,0 1 1,-2 3-1,-1 1 1,0 2 24,0 0 0,-1 0 1,0 1-1,-2 0-12,0 1 1,0 2 0,0-3-1,0 1-14,0-2 0,0 3 0,0-4 0,0-1 22,0 1 1,1-3 0,0-1 0,2-1 59,0 1 0,0-3 1,4 0-1,0 1 14,1-1 0,1 0 0,0 0-68,-1 0 1,2-3-1,2-2 1,-1 0 0,0-1 26,-1 0 0,0-1 0,-2-2 1,0 0-92,0 0 0,0-2 1,-2 0-1,-1-1-139,-1 1 0,1 0 0,-3 0 0,-1-1 152,-1 3 1,0 0-1,0 1 41,0 2 0,-2 0 0,-2 2 7,-1 1 0,1 4 0,1 2 0,0 1 37,2 1 0,0 4 1,1 0-1,0 3-25,0 1 0,0-1 0,0 1 1,1 0 10,1-1 0,1 0 1,1 0-1,0-3 22,0-1 1,1-1 0,2-3 131,-2-1 0,0 0 1,2-2-180,-2-2 0,-1-1 1,-1-1-1,1-4-94,-2 0 0,2 1 0,0-3 0,0 0 58,0-1 1,0-1 0,-1 0 0,0-1-20,0 1 0,1 2 1,2-1-1,-1 3-34,-1 0 0,1-1 0,-2 4 126,3 2 1,-1 1 0,1 2-68,0 3 1,0 0 0,-1 4-1,1-2 1,0 1 0,0 3 1,-1-1-1,0 0 26,-1-2 0,1 0 1,-3-2-1,1-1 33,0 1 1,1-2 35,0-1 0,1-2-75,1-2 1,-3-1 0,-1-3 0,0 1 8,0-2 1,1 0 0,-2-1-1,2 0 63,0-1 0,-1 0 1,1 1-1,1-1-54,-1 1 1,-2 2 0,2 0 0,1 1 34,-2 1 0,1 1 0,1 2-12,0 0 1,-1 0 0,1 3 0,1 1-37,0 3 1,-2 0 0,2 2 0,-1 0-10,1 1 1,-1 0-1,0-1 1,0 0-21,1 1 1,-1-2 0,0 0 0,0-1 25,2-3 1,-1 0-1,0-1 1,2-1 7,-2 0 1,1-1 0,0 0-1,0 0-7,0-1 1,1-2 0,1-2 0,-2 1-20,1-2 0,0-2 0,-1 0 0,2-1 38,-1-1 1,2-1-1,-2 1 1,1 0-35,-3 2 0,3-3 0,0 2 0,0 0-98,0-1 0,-1 1 0,0 1 1,1 1 91,0 2 0,0 2 0,-3 2 0,1 0 55,2 0 1,-1 3 0,1 2-1,-2 1-29,-1 1 1,1 3 0,0-1-1,0 2 2,-3 0 0,2-2 0,-3 2 0,0-2-22,1-1 0,0-1 1,-2-1 70,1-1 0,2 0-45,0-2 0,1-3 1,0 0 22,-1-1 1,-1-3-1,-1 0 1,0-1-71,1 0 1,-1-2-1,2 1 1,0-1 12,-1 0 1,2 0 0,-1 1 0,2-1 9,-1 1 1,1 1 0,0-1 0,-1 3-7,1 1 1,-2 0 0,-1 0 0,2 2 4,0 2 0,1 0 0,0 2 0,0 1 15,1 2 0,0-2 0,0 3 0,0-2 27,-1 1 0,0-1 0,-1 0 0,1 0 11,0-2 0,0-1 1,-1-1-1,1 0-11,0-1 0,-1 0 1,2-1-1,-2 0 25,1 0 1,1-1 0,1 0 0,-1-1-54,0 0 1,-2-3-1,-1-1 1,0 0-65,1 0 1,-1 0 0,1-2 0,1 0-16,-3 0 1,-1 0 0,1 0-1,-1 0 11,0-1 1,-2 1 0,0 0-1,0 2-45,-2 1 0,1 1 0,-3-1 1,0 2 60,0 0 0,0 2 0,0 0 1,-1 0 33,-1 1 1,1 2 0,1 1 0,0 2 2,2 2 0,-2 1 0,2 0 0,1 1 147,0 3 0,1-2 0,0-1 0,1 0-68,1 0 0,1-2 0,3-1 0,-1-1 48,1 0 1,0-1 0,-1-1 0,1 0-23,0-1 0,-2 0 0,0-2 1,-1-1-96,1 0 1,0-1-1,-1-4 1,-1 1-47,1-2 1,0 0 0,-2-1 0,1 2 30,-1-3 1,1 0-1,0 2 1,0 1 0,0-1 1,-1 1 0,2 2 0,-1 0-16,0 2 1,0 0-1,0 1-23,2 2 0,-1 3 0,1 3 0,0 0 47,1 1 1,2 1 0,-2 2-1,0-1 10,-1 0 1,1-1 0,-1 0 0,1-2-4,-1-1 1,0 1 0,-2-4 117,2 0 0,-1-1-69,3-2 1,-2-2 0,-1-1-1,0 0-109,-2-2 1,0-2 0,-1 0 0,1-1 28,0 1 0,0-1 0,2 2 0,1-1 10,-1 2 1,1 0 0,1 1 0,1 0-17,0 2 0,3 1 0,-1-1 0,2 2 40,0 0 0,-1 2 0,3 1 1,-1 1 9,1 0 0,-1 3 1,1-1-1,-1 0 37,0 1 1,2 0-1,-1-2 1,2 2 18,-1-2 0,-2 1 1,1-2-1,0 1 159,-1-1 0,1 2 1,-1 0-1,1-1-89,-1 1 0,-2-2 0,1 1-940,-2 0 802,0-3 0,-5 0 0,-1-2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1</Pages>
  <Words>1188</Words>
  <Characters>6775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Brennan</dc:creator>
  <cp:keywords/>
  <dc:description/>
  <cp:lastModifiedBy>John Brennan</cp:lastModifiedBy>
  <cp:revision>149</cp:revision>
  <cp:lastPrinted>2022-10-10T14:53:00Z</cp:lastPrinted>
  <dcterms:created xsi:type="dcterms:W3CDTF">2022-09-23T09:21:00Z</dcterms:created>
  <dcterms:modified xsi:type="dcterms:W3CDTF">2022-10-14T16:44:00Z</dcterms:modified>
</cp:coreProperties>
</file>